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40" w:before="0" w:after="0"/>
        <w:ind w:left="0" w:right="0" w:firstLine="0" w:leftChars="0"/>
        <w:rPr>
          <w:sz w:val="28"/>
          <w:szCs w:val="28"/>
          <w:rFonts w:ascii="仿宋" w:eastAsia="仿宋" w:hAnsi="仿宋" w:cs="仿宋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28"/>
          <w:szCs w:val="28"/>
          <w:rFonts w:ascii="仿宋" w:eastAsia="仿宋" w:hAnsi="仿宋" w:cs="仿宋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28"/>
          <w:szCs w:val="28"/>
          <w:rFonts w:ascii="仿宋" w:eastAsia="仿宋" w:hAnsi="仿宋" w:cs="仿宋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28"/>
          <w:szCs w:val="28"/>
          <w:rFonts w:ascii="仿宋" w:eastAsia="仿宋" w:hAnsi="仿宋" w:cs="仿宋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28"/>
          <w:szCs w:val="28"/>
          <w:rFonts w:ascii="宋体" w:eastAsia="宋体" w:hAnsi="宋体" w:cs="宋体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28"/>
          <w:szCs w:val="28"/>
          <w:rFonts w:ascii="宋体" w:eastAsia="宋体" w:hAnsi="宋体" w:cs="宋体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28"/>
          <w:szCs w:val="28"/>
          <w:rFonts w:ascii="宋体" w:eastAsia="宋体" w:hAnsi="宋体" w:cs="宋体" w:hint="eastAsia"/>
          <w:lang w:bidi="ar-SA" w:eastAsia="zh-CN" w:val="en-US"/>
        </w:rPr>
      </w:pPr>
    </w:p>
    <w:p>
      <w:pPr>
        <w:jc w:val="both"/>
        <w:spacing w:lineRule="auto" w:line="240" w:before="0" w:after="0"/>
        <w:ind w:left="0" w:right="0" w:firstLine="0" w:leftChars="0"/>
        <w:rPr>
          <w:sz w:val="28"/>
          <w:szCs w:val="28"/>
          <w:rFonts w:ascii="宋体" w:eastAsia="宋体" w:hAnsi="宋体" w:cs="宋体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84"/>
          <w:szCs w:val="84"/>
          <w:rFonts w:ascii="仿宋" w:eastAsia="仿宋" w:hAnsi="仿宋" w:cs="仿宋" w:hint="eastAsia"/>
          <w:lang w:bidi="ar-SA" w:eastAsia="zh-CN" w:val="en-US"/>
        </w:rPr>
      </w:pPr>
      <w:r>
        <w:rPr>
          <w:sz w:val="84"/>
          <w:szCs w:val="84"/>
          <w:rFonts w:ascii="仿宋" w:eastAsia="仿宋" w:hAnsi="仿宋" w:cs="仿宋" w:hint="eastAsia"/>
          <w:lang w:bidi="ar-SA" w:eastAsia="zh-CN" w:val="en-US"/>
        </w:rPr>
        <w:t>日照校区图书馆</w:t>
      </w:r>
    </w:p>
    <w:p>
      <w:pPr>
        <w:jc w:val="center"/>
        <w:spacing w:lineRule="auto" w:line="240" w:before="0" w:after="0"/>
        <w:ind w:left="0" w:right="0" w:firstLine="0" w:leftChars="0"/>
        <w:rPr>
          <w:sz w:val="84"/>
          <w:szCs w:val="84"/>
          <w:rFonts w:ascii="仿宋" w:eastAsia="仿宋" w:hAnsi="仿宋" w:cs="仿宋" w:hint="eastAsia"/>
          <w:lang w:bidi="ar-SA" w:eastAsia="zh-CN" w:val="en-US"/>
        </w:rPr>
      </w:pPr>
      <w:r>
        <w:rPr>
          <w:sz w:val="84"/>
          <w:szCs w:val="84"/>
          <w:rFonts w:ascii="仿宋" w:eastAsia="仿宋" w:hAnsi="仿宋" w:cs="仿宋" w:hint="eastAsia"/>
          <w:lang w:bidi="ar-SA" w:eastAsia="zh-CN" w:val="en-US"/>
        </w:rPr>
        <w:t>电子阅览室运营方案</w:t>
      </w:r>
    </w:p>
    <w:p>
      <w:pPr>
        <w:jc w:val="center"/>
        <w:spacing w:lineRule="auto" w:line="240" w:before="0" w:after="0"/>
        <w:ind w:left="0" w:right="0" w:firstLine="0" w:leftChars="0"/>
        <w:rPr>
          <w:sz w:val="84"/>
          <w:szCs w:val="84"/>
          <w:rFonts w:ascii="仿宋" w:eastAsia="仿宋" w:hAnsi="仿宋" w:cs="仿宋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84"/>
          <w:szCs w:val="84"/>
          <w:rFonts w:ascii="仿宋" w:eastAsia="仿宋" w:hAnsi="仿宋" w:cs="仿宋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84"/>
          <w:szCs w:val="84"/>
          <w:rFonts w:ascii="仿宋" w:eastAsia="仿宋" w:hAnsi="仿宋" w:cs="仿宋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84"/>
          <w:szCs w:val="84"/>
          <w:rFonts w:ascii="仿宋" w:eastAsia="仿宋" w:hAnsi="仿宋" w:cs="仿宋" w:hint="eastAsia"/>
          <w:lang w:bidi="ar-SA" w:eastAsia="zh-CN" w:val="en-US"/>
        </w:rPr>
      </w:pPr>
    </w:p>
    <w:p>
      <w:pPr>
        <w:jc w:val="center"/>
        <w:spacing w:lineRule="auto" w:line="240" w:before="0" w:after="0"/>
        <w:ind w:left="0" w:right="0" w:firstLine="0" w:leftChars="0"/>
        <w:rPr>
          <w:sz w:val="18"/>
          <w:szCs w:val="18"/>
          <w:rFonts w:ascii="仿宋" w:eastAsia="仿宋" w:hAnsi="仿宋" w:cs="仿宋" w:hint="eastAsia"/>
          <w:lang w:bidi="ar-SA" w:eastAsia="zh-CN" w:val="en-US"/>
        </w:rPr>
      </w:pPr>
      <w:r>
        <w:rPr>
          <w:sz w:val="44"/>
          <w:szCs w:val="44"/>
          <w:rFonts w:ascii="仿宋" w:eastAsia="仿宋" w:hAnsi="仿宋" w:cs="仿宋" w:hint="eastAsia"/>
          <w:lang w:bidi="ar-SA" w:eastAsia="zh-CN" w:val="en-US"/>
        </w:rPr>
        <w:t xml:space="preserve">                      </w:t>
      </w:r>
      <w:r>
        <w:rPr>
          <w:sz w:val="18"/>
          <w:szCs w:val="18"/>
          <w:rFonts w:ascii="仿宋" w:eastAsia="仿宋" w:hAnsi="仿宋" w:cs="仿宋" w:hint="eastAsia"/>
          <w:lang w:bidi="ar-SA" w:eastAsia="zh-CN" w:val="en-US"/>
        </w:rPr>
        <w:t xml:space="preserve">     </w:t>
      </w:r>
    </w:p>
    <w:p>
      <w:pPr>
        <w:jc w:val="center"/>
        <w:spacing w:lineRule="auto" w:line="240" w:before="0" w:after="0"/>
        <w:ind w:left="0" w:right="0" w:firstLine="0" w:leftChars="0"/>
        <w:rPr>
          <w:sz w:val="18"/>
          <w:szCs w:val="18"/>
          <w:rFonts w:ascii="仿宋" w:eastAsia="仿宋" w:hAnsi="仿宋" w:cs="仿宋" w:hint="eastAsia"/>
          <w:lang w:bidi="ar-SA" w:eastAsia="zh-CN" w:val="en-US"/>
        </w:rPr>
      </w:pPr>
    </w:p>
    <w:p>
      <w:pPr>
        <w:sectPr>
          <w:footerReference w:type="default" r:id="rId5"/>
          <w:pgSz w:w="11906" w:h="16838"/>
          <w:pgMar w:top="720" w:left="720" w:bottom="720" w:right="720" w:header="851" w:footer="992" w:gutter="0"/>
          <w:pgNumType w:fmt="decimal"/>
          <w:docGrid w:type="lines" w:linePitch="312" w:charSpace="0"/>
        </w:sectPr>
        <w:jc w:val="center"/>
        <w:spacing w:lineRule="auto" w:line="240" w:before="0" w:after="0"/>
        <w:ind w:left="0" w:right="0" w:firstLine="0" w:leftChars="0"/>
        <w:rPr>
          <w:sz w:val="28"/>
          <w:szCs w:val="28"/>
          <w:rFonts w:ascii="宋体" w:eastAsia="宋体" w:hAnsi="宋体" w:cs="宋体" w:hint="eastAsia"/>
          <w:lang w:bidi="ar-SA" w:eastAsia="zh-CN" w:val="en-US"/>
        </w:rPr>
      </w:pPr>
      <w:r>
        <w:rPr>
          <w:sz w:val="18"/>
          <w:szCs w:val="18"/>
          <w:rFonts w:ascii="仿宋" w:eastAsia="仿宋" w:hAnsi="仿宋" w:cs="仿宋" w:hint="eastAsia"/>
          <w:lang w:bidi="ar-SA" w:eastAsia="zh-CN" w:val="en-US"/>
        </w:rPr>
        <w:t xml:space="preserve">                                                                       </w:t>
      </w:r>
    </w:p>
    <w:p>
      <w:pPr>
        <w:bidi w:val="0"/>
        <w:spacing w:before="60" w:after="60"/>
        <w:pageBreakBefore w:val="0"/>
        <w:rPr>
          <w:b w:val="1"/>
          <w:sz w:val="28"/>
          <w:szCs w:val="28"/>
          <w:rFonts w:ascii="仿宋" w:eastAsia="仿宋" w:hAnsi="仿宋" w:cs="仿宋" w:hint="eastAsia"/>
        </w:rPr>
        <w:outlineLvl w:val="1"/>
        <w:wordWrap w:val="off"/>
        <w:snapToGrid w:val="on"/>
        <w:autoSpaceDE w:val="1"/>
        <w:autoSpaceDN w:val="1"/>
      </w:pPr>
      <w:bookmarkStart w:id="7" w:name="_Toc25750"/>
      <w:bookmarkEnd w:id="7"/>
      <w:r>
        <w:rPr>
          <w:b w:val="1"/>
          <w:sz w:val="28"/>
          <w:szCs w:val="28"/>
          <w:rFonts w:ascii="仿宋" w:eastAsia="仿宋" w:hAnsi="仿宋" w:cs="仿宋" w:hint="eastAsia"/>
        </w:rPr>
        <w:t>一、</w:t>
      </w:r>
      <w:r>
        <w:rPr>
          <w:b w:val="1"/>
          <w:sz w:val="28"/>
          <w:szCs w:val="28"/>
          <w:rFonts w:ascii="仿宋" w:eastAsia="仿宋" w:hAnsi="仿宋" w:cs="仿宋" w:hint="eastAsia"/>
        </w:rPr>
        <w:t>电子阅览室的</w:t>
      </w:r>
      <w:r>
        <w:rPr>
          <w:b w:val="1"/>
          <w:sz w:val="28"/>
          <w:szCs w:val="28"/>
          <w:rFonts w:ascii="仿宋" w:eastAsia="仿宋" w:hAnsi="仿宋" w:cs="仿宋" w:hint="eastAsia"/>
        </w:rPr>
        <w:t>运营</w:t>
      </w:r>
      <w:r>
        <w:rPr>
          <w:b w:val="1"/>
          <w:sz w:val="28"/>
          <w:szCs w:val="28"/>
          <w:rFonts w:ascii="仿宋" w:eastAsia="仿宋" w:hAnsi="仿宋" w:cs="仿宋" w:hint="eastAsia"/>
        </w:rPr>
        <w:t>环境</w:t>
      </w:r>
      <w:r>
        <w:rPr>
          <w:b w:val="1"/>
          <w:sz w:val="28"/>
          <w:szCs w:val="28"/>
          <w:rFonts w:ascii="仿宋" w:eastAsia="仿宋" w:hAnsi="仿宋" w:cs="仿宋" w:hint="eastAsia"/>
        </w:rPr>
        <w:t>。</w:t>
      </w:r>
    </w:p>
    <w:p>
      <w:pPr>
        <w:bidi w:val="0"/>
        <w:spacing w:before="60" w:after="60"/>
        <w:pageBreakBefore w:val="0"/>
        <w:ind w:firstLine="560"/>
        <w:rPr>
          <w:sz w:val="28"/>
          <w:szCs w:val="28"/>
          <w:rFonts w:ascii="仿宋" w:eastAsia="仿宋" w:hAnsi="仿宋" w:cs="仿宋" w:hint="eastAsia"/>
        </w:rPr>
        <w:wordWrap w:val="off"/>
        <w:snapToGrid w:val="on"/>
        <w:autoSpaceDE w:val="1"/>
        <w:autoSpaceDN w:val="1"/>
      </w:pPr>
      <w:r>
        <w:rPr>
          <w:sz w:val="28"/>
          <w:szCs w:val="28"/>
          <w:rFonts w:ascii="仿宋" w:eastAsia="仿宋" w:hAnsi="仿宋" w:cs="仿宋" w:hint="eastAsia"/>
        </w:rPr>
        <w:t>电子阅览室的软件环境由电脑端的操作系统、读者常用软件以及服务器端的管理</w:t>
      </w:r>
      <w:r>
        <w:rPr>
          <w:sz w:val="28"/>
          <w:szCs w:val="28"/>
          <w:rFonts w:ascii="仿宋" w:eastAsia="仿宋" w:hAnsi="仿宋" w:cs="仿宋" w:hint="eastAsia"/>
        </w:rPr>
        <w:t>系统组成。电脑端的操作系统应选择常用的主流操作系统，应用软件应根据用户需求以</w:t>
      </w:r>
      <w:r>
        <w:rPr>
          <w:sz w:val="28"/>
          <w:szCs w:val="28"/>
          <w:rFonts w:ascii="仿宋" w:eastAsia="仿宋" w:hAnsi="仿宋" w:cs="仿宋" w:hint="eastAsia"/>
        </w:rPr>
        <w:t>及</w:t>
      </w: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学校</w:t>
      </w:r>
      <w:r>
        <w:rPr>
          <w:sz w:val="28"/>
          <w:szCs w:val="28"/>
          <w:rFonts w:ascii="仿宋" w:eastAsia="仿宋" w:hAnsi="仿宋" w:cs="仿宋" w:hint="eastAsia"/>
          <w:lang w:eastAsia="zh-CN"/>
        </w:rPr>
        <w:t>电子阅览室</w:t>
      </w:r>
      <w:r>
        <w:rPr>
          <w:sz w:val="28"/>
          <w:szCs w:val="28"/>
          <w:rFonts w:ascii="仿宋" w:eastAsia="仿宋" w:hAnsi="仿宋" w:cs="仿宋" w:hint="eastAsia"/>
        </w:rPr>
        <w:t>的实际情况安装常用的学习、娱乐、资料阅览等相关软件，并且根据</w:t>
      </w:r>
      <w:r>
        <w:rPr>
          <w:sz w:val="28"/>
          <w:szCs w:val="28"/>
          <w:rFonts w:ascii="仿宋" w:eastAsia="仿宋" w:hAnsi="仿宋" w:cs="仿宋" w:hint="eastAsia"/>
        </w:rPr>
        <w:t>读者在使用过程中动态发展的需求，持续更新电脑终端的工具软件。电子阅览室的管理</w:t>
      </w:r>
      <w:r>
        <w:rPr>
          <w:sz w:val="28"/>
          <w:szCs w:val="28"/>
          <w:rFonts w:ascii="仿宋" w:eastAsia="仿宋" w:hAnsi="仿宋" w:cs="仿宋" w:hint="eastAsia"/>
        </w:rPr>
        <w:t>系统应以提供电子阅览室管理信息化解决方案为导向，解决上网人员管理、资源管理，</w:t>
      </w:r>
      <w:r>
        <w:rPr>
          <w:sz w:val="28"/>
          <w:szCs w:val="28"/>
          <w:rFonts w:ascii="仿宋" w:eastAsia="仿宋" w:hAnsi="仿宋" w:cs="仿宋" w:hint="eastAsia"/>
        </w:rPr>
        <w:t>网络监控等问题。动态、实时、高效的管理监控</w:t>
      </w:r>
      <w:r>
        <w:rPr>
          <w:sz w:val="28"/>
          <w:szCs w:val="28"/>
          <w:rFonts w:ascii="仿宋" w:eastAsia="仿宋" w:hAnsi="仿宋" w:cs="仿宋" w:hint="eastAsia"/>
          <w:lang w:eastAsia="zh-CN"/>
        </w:rPr>
        <w:t>电子阅览室</w:t>
      </w:r>
      <w:r>
        <w:rPr>
          <w:sz w:val="28"/>
          <w:szCs w:val="28"/>
          <w:rFonts w:ascii="仿宋" w:eastAsia="仿宋" w:hAnsi="仿宋" w:cs="仿宋" w:hint="eastAsia"/>
        </w:rPr>
        <w:t>电子阅览室人、财、物、数</w:t>
      </w:r>
      <w:r>
        <w:rPr>
          <w:sz w:val="28"/>
          <w:szCs w:val="28"/>
          <w:rFonts w:ascii="仿宋" w:eastAsia="仿宋" w:hAnsi="仿宋" w:cs="仿宋" w:hint="eastAsia"/>
        </w:rPr>
        <w:t>字图书、设备等资源。 </w:t>
      </w:r>
    </w:p>
    <w:p>
      <w:pPr>
        <w:bidi w:val="0"/>
        <w:spacing w:before="60" w:after="60"/>
        <w:pageBreakBefore w:val="0"/>
        <w:rPr>
          <w:b w:val="1"/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sz w:val="28"/>
          <w:szCs w:val="28"/>
          <w:rFonts w:ascii="仿宋" w:eastAsia="仿宋" w:hAnsi="仿宋" w:cs="仿宋" w:hint="eastAsia"/>
          <w:lang w:eastAsia="zh-CN" w:val="en-US"/>
        </w:rPr>
        <w:t>环境布局如下：</w:t>
      </w:r>
    </w:p>
    <w:p>
      <w:pPr>
        <w:bidi w:val="0"/>
        <w:spacing w:before="60" w:after="60"/>
        <w:pageBreakBefore w:val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5828670</wp:posOffset>
                </wp:positionH>
                <wp:positionV relativeFrom="paragraph">
                  <wp:posOffset>399419</wp:posOffset>
                </wp:positionV>
                <wp:extent cx="452120" cy="2920365"/>
                <wp:effectExtent l="6350" t="6350" r="17780" b="6985"/>
                <wp:wrapNone/>
                <wp:docPr id="18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4025" cy="292227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jc w:val="center"/>
                              <w:rPr>
                                <w:sz w:val="32"/>
                                <w:szCs w:val="32"/>
                                <w:rFonts w:eastAsiaTheme="minorEastAsia" w:hint="eastAsia"/>
                                <w:lang w:eastAsia="zh-CN"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rFonts w:hint="eastAsia"/>
                                <w:lang w:eastAsia="zh-CN" w:val="en-US"/>
                              </w:rPr>
                              <w:t>教</w:t>
                            </w:r>
                            <w:r>
                              <w:rPr>
                                <w:sz w:val="32"/>
                                <w:szCs w:val="32"/>
                                <w:rFonts w:hint="eastAsia"/>
                                <w:lang w:eastAsia="zh-CN" w:val="en-US"/>
                              </w:rPr>
                              <w:t>学</w:t>
                            </w:r>
                            <w:r>
                              <w:rPr>
                                <w:sz w:val="32"/>
                                <w:szCs w:val="32"/>
                                <w:rFonts w:hint="eastAsia"/>
                                <w:lang w:eastAsia="zh-CN" w:val="en-US"/>
                              </w:rPr>
                              <w:t>演</w:t>
                            </w:r>
                            <w:r>
                              <w:rPr>
                                <w:sz w:val="32"/>
                                <w:szCs w:val="32"/>
                                <w:rFonts w:hint="eastAsia"/>
                                <w:lang w:eastAsia="zh-CN" w:val="en-US"/>
                              </w:rPr>
                              <w:t>示</w:t>
                            </w:r>
                            <w:r>
                              <w:rPr>
                                <w:sz w:val="32"/>
                                <w:szCs w:val="32"/>
                                <w:rFonts w:hint="eastAsia"/>
                                <w:lang w:eastAsia="zh-CN" w:val="en-US"/>
                              </w:rPr>
                              <w:t>平</w:t>
                            </w:r>
                            <w:r>
                              <w:rPr>
                                <w:sz w:val="32"/>
                                <w:szCs w:val="32"/>
                                <w:rFonts w:hint="eastAsia"/>
                                <w:lang w:eastAsia="zh-CN" w:val="en-US"/>
                              </w:rPr>
                              <w:t>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" style="position:absolute;left:0;margin-left:459pt;mso-position-horizontal:absolute;mso-position-horizontal-relative:text;margin-top:31pt;mso-position-vertical:absolute;mso-position-vertical-relative:text;width:35.7pt;height:230.0pt;flip:x;v-text-anchor:middle;z-index:251624964" coordsize="453390,2921635" path="m,l453390,,453390,2921635,,2921635xe" strokecolor="#000000" o:allowoverlap="1" strokeweight="1pt" fillcolor="#ffffff" filled="t">
                <v:stroke joinstyle="miter"/>
                <v:textbox style="" inset="7pt,4pt,7pt,4pt"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  <w:rFonts w:eastAsiaTheme="minorEastAsia" w:hint="eastAsia"/>
                          <w:lang w:eastAsia="zh-CN" w:val="en-US"/>
                        </w:rPr>
                      </w:pPr>
                      <w:r>
                        <w:rPr>
                          <w:sz w:val="32"/>
                          <w:szCs w:val="32"/>
                          <w:rFonts w:hint="eastAsia"/>
                          <w:lang w:eastAsia="zh-CN" w:val="en-US"/>
                        </w:rPr>
                        <w:t>教</w:t>
                      </w:r>
                      <w:r>
                        <w:rPr>
                          <w:sz w:val="32"/>
                          <w:szCs w:val="32"/>
                          <w:rFonts w:hint="eastAsia"/>
                          <w:lang w:eastAsia="zh-CN" w:val="en-US"/>
                        </w:rPr>
                        <w:t>学</w:t>
                      </w:r>
                      <w:r>
                        <w:rPr>
                          <w:sz w:val="32"/>
                          <w:szCs w:val="32"/>
                          <w:rFonts w:hint="eastAsia"/>
                          <w:lang w:eastAsia="zh-CN" w:val="en-US"/>
                        </w:rPr>
                        <w:t>演</w:t>
                      </w:r>
                      <w:r>
                        <w:rPr>
                          <w:sz w:val="32"/>
                          <w:szCs w:val="32"/>
                          <w:rFonts w:hint="eastAsia"/>
                          <w:lang w:eastAsia="zh-CN" w:val="en-US"/>
                        </w:rPr>
                        <w:t>示</w:t>
                      </w:r>
                      <w:r>
                        <w:rPr>
                          <w:sz w:val="32"/>
                          <w:szCs w:val="32"/>
                          <w:rFonts w:hint="eastAsia"/>
                          <w:lang w:eastAsia="zh-CN" w:val="en-US"/>
                        </w:rPr>
                        <w:t>平</w:t>
                      </w:r>
                      <w:r>
                        <w:rPr>
                          <w:sz w:val="32"/>
                          <w:szCs w:val="32"/>
                          <w:rFonts w:hint="eastAsia"/>
                          <w:lang w:eastAsia="zh-CN" w:val="en-US"/>
                        </w:rPr>
                        <w:t>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-121925</wp:posOffset>
                </wp:positionH>
                <wp:positionV relativeFrom="paragraph">
                  <wp:posOffset>3180</wp:posOffset>
                </wp:positionV>
                <wp:extent cx="6644005" cy="3607435"/>
                <wp:effectExtent l="15875" t="15875" r="15875" b="15875"/>
                <wp:wrapNone/>
                <wp:docPr id="17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360934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7" style="position:absolute;left:0;margin-left:-10pt;mso-position-horizontal:absolute;mso-position-horizontal-relative:text;margin-top:0pt;mso-position-vertical:absolute;mso-position-vertical-relative:text;width:523.2pt;height:284.1pt;v-text-anchor:middle;z-index:251624963" coordsize="6645275,3608705" path="m,l6645275,,6645275,3608705,,3608705xe" strokecolor="#70ad47" o:allowoverlap="1" strokeweight="1pt" fillcolor="#ffffff" filled="t">
                <v:stroke joinstyle="miter"/>
              </v:shape>
            </w:pict>
          </mc:Fallback>
        </mc:AlternateContent>
      </w:r>
    </w:p>
    <w:p>
      <w:pPr>
        <w:bidi w:val="0"/>
        <w:spacing w:before="60" w:after="60"/>
        <w:pageBreakBefore w:val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3" behindDoc="0" locked="0" layoutInCell="1" allowOverlap="1">
                <wp:simplePos x="0" y="0"/>
                <wp:positionH relativeFrom="column">
                  <wp:posOffset>4233550</wp:posOffset>
                </wp:positionH>
                <wp:positionV relativeFrom="paragraph">
                  <wp:posOffset>24770</wp:posOffset>
                </wp:positionV>
                <wp:extent cx="678815" cy="297815"/>
                <wp:effectExtent l="6350" t="6350" r="19685" b="19685"/>
                <wp:wrapNone/>
                <wp:docPr id="19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9" style="position:absolute;left:0;margin-left:333pt;mso-position-horizontal:absolute;mso-position-horizontal-relative:text;margin-top:2pt;mso-position-vertical:absolute;mso-position-vertical-relative:text;width:53.5pt;height:23.5pt;v-text-anchor:middle;z-index:251624973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5" behindDoc="0" locked="0" layoutInCell="1" allowOverlap="1">
                <wp:simplePos x="0" y="0"/>
                <wp:positionH relativeFrom="column">
                  <wp:posOffset>3326135</wp:posOffset>
                </wp:positionH>
                <wp:positionV relativeFrom="paragraph">
                  <wp:posOffset>22230</wp:posOffset>
                </wp:positionV>
                <wp:extent cx="678815" cy="297815"/>
                <wp:effectExtent l="6350" t="6350" r="19685" b="19685"/>
                <wp:wrapNone/>
                <wp:docPr id="20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0" style="position:absolute;left:0;margin-left:262pt;mso-position-horizontal:absolute;mso-position-horizontal-relative:text;margin-top:2pt;mso-position-vertical:absolute;mso-position-vertical-relative:text;width:53.5pt;height:23.5pt;v-text-anchor:middle;z-index:251624975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4" behindDoc="0" locked="0" layoutInCell="1" allowOverlap="1">
                <wp:simplePos x="0" y="0"/>
                <wp:positionH relativeFrom="column">
                  <wp:posOffset>2423799</wp:posOffset>
                </wp:positionH>
                <wp:positionV relativeFrom="paragraph">
                  <wp:posOffset>12705</wp:posOffset>
                </wp:positionV>
                <wp:extent cx="678815" cy="297815"/>
                <wp:effectExtent l="6350" t="6350" r="19685" b="19685"/>
                <wp:wrapNone/>
                <wp:docPr id="21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1" style="position:absolute;left:0;margin-left:191pt;mso-position-horizontal:absolute;mso-position-horizontal-relative:text;margin-top:1pt;mso-position-vertical:absolute;mso-position-vertical-relative:text;width:53.5pt;height:23.5pt;v-text-anchor:middle;z-index:251624974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6" behindDoc="0" locked="0" layoutInCell="1" allowOverlap="1">
                <wp:simplePos x="0" y="0"/>
                <wp:positionH relativeFrom="column">
                  <wp:posOffset>1492890</wp:posOffset>
                </wp:positionH>
                <wp:positionV relativeFrom="paragraph">
                  <wp:posOffset>10164</wp:posOffset>
                </wp:positionV>
                <wp:extent cx="678815" cy="297815"/>
                <wp:effectExtent l="6350" t="6350" r="19685" b="19685"/>
                <wp:wrapNone/>
                <wp:docPr id="22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2" style="position:absolute;left:0;margin-left:118pt;mso-position-horizontal:absolute;mso-position-horizontal-relative:text;margin-top:1pt;mso-position-vertical:absolute;mso-position-vertical-relative:text;width:53.5pt;height:23.5pt;v-text-anchor:middle;z-index:251624966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590555</wp:posOffset>
                </wp:positionH>
                <wp:positionV relativeFrom="paragraph">
                  <wp:posOffset>639</wp:posOffset>
                </wp:positionV>
                <wp:extent cx="678815" cy="297815"/>
                <wp:effectExtent l="6350" t="6350" r="19685" b="19685"/>
                <wp:wrapNone/>
                <wp:docPr id="23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3" style="position:absolute;left:0;margin-left:47pt;mso-position-horizontal:absolute;mso-position-horizontal-relative:text;margin-top:0pt;mso-position-vertical:absolute;mso-position-vertical-relative:text;width:53.5pt;height:23.5pt;v-text-anchor:middle;z-index:251624965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</w:p>
    <w:p>
      <w:pPr>
        <w:bidi w:val="0"/>
        <w:spacing w:before="60" w:after="60"/>
        <w:pageBreakBefore w:val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2" behindDoc="0" locked="0" layoutInCell="1" allowOverlap="1">
                <wp:simplePos x="0" y="0"/>
                <wp:positionH relativeFrom="column">
                  <wp:posOffset>19054</wp:posOffset>
                </wp:positionH>
                <wp:positionV relativeFrom="paragraph">
                  <wp:posOffset>132719</wp:posOffset>
                </wp:positionV>
                <wp:extent cx="333375" cy="1607185"/>
                <wp:effectExtent l="6350" t="6350" r="22225" b="24765"/>
                <wp:wrapNone/>
                <wp:docPr id="24" name="矩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1609090"/>
                        </a:xfrm>
                        <a:prstGeom prst="rect"/>
                        <a:ln cap="flat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jc w:val="center"/>
                              <w:rPr>
                                <w:sz w:val="30"/>
                                <w:szCs w:val="30"/>
                                <w:rFonts w:ascii="仿宋" w:eastAsia="仿宋" w:hAnsi="仿宋" w:cs="仿宋" w:hint="eastAsia"/>
                                <w:lang w:eastAsia="zh-CN"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rFonts w:ascii="仿宋" w:eastAsia="仿宋" w:hAnsi="仿宋" w:cs="仿宋" w:hint="eastAsia"/>
                                <w:lang w:eastAsia="zh-CN" w:val="en-US"/>
                              </w:rPr>
                              <w:t>组</w:t>
                            </w:r>
                            <w:r>
                              <w:rPr>
                                <w:sz w:val="30"/>
                                <w:szCs w:val="30"/>
                                <w:rFonts w:ascii="仿宋" w:eastAsia="仿宋" w:hAnsi="仿宋" w:cs="仿宋" w:hint="eastAsia"/>
                                <w:lang w:eastAsia="zh-CN" w:val="en-US"/>
                              </w:rPr>
                              <w:t>网</w:t>
                            </w:r>
                            <w:r>
                              <w:rPr>
                                <w:sz w:val="30"/>
                                <w:szCs w:val="30"/>
                                <w:rFonts w:ascii="仿宋" w:eastAsia="仿宋" w:hAnsi="仿宋" w:cs="仿宋" w:hint="eastAsia"/>
                                <w:lang w:eastAsia="zh-CN" w:val="en-US"/>
                              </w:rPr>
                              <w:t>设</w:t>
                            </w:r>
                            <w:r>
                              <w:rPr>
                                <w:sz w:val="30"/>
                                <w:szCs w:val="30"/>
                                <w:rFonts w:ascii="仿宋" w:eastAsia="仿宋" w:hAnsi="仿宋" w:cs="仿宋" w:hint="eastAsia"/>
                                <w:lang w:eastAsia="zh-CN" w:val="en-US"/>
                              </w:rPr>
                              <w:t>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4" style="position:absolute;left:0;margin-left:2pt;mso-position-horizontal:absolute;mso-position-horizontal-relative:text;margin-top:10pt;mso-position-vertical:absolute;mso-position-vertical-relative:text;width:26.3pt;height:126.6pt;v-text-anchor:middle;z-index:251624992" coordsize="334645,1608455" path="m,l334645,,334645,1608455,,1608455xe" strokecolor="#000000" o:allowoverlap="1" strokeweight="0.-5pt" fillcolor="#ffffff" filled="t">
                <v:textbox style="" inset="7pt,4pt,7pt,4pt">
                  <w:txbxContent>
                    <w:p>
                      <w:pPr>
                        <w:jc w:val="center"/>
                        <w:rPr>
                          <w:sz w:val="30"/>
                          <w:szCs w:val="30"/>
                          <w:rFonts w:ascii="仿宋" w:eastAsia="仿宋" w:hAnsi="仿宋" w:cs="仿宋" w:hint="eastAsia"/>
                          <w:lang w:eastAsia="zh-CN" w:val="en-US"/>
                        </w:rPr>
                      </w:pPr>
                      <w:r>
                        <w:rPr>
                          <w:sz w:val="30"/>
                          <w:szCs w:val="30"/>
                          <w:rFonts w:ascii="仿宋" w:eastAsia="仿宋" w:hAnsi="仿宋" w:cs="仿宋" w:hint="eastAsia"/>
                          <w:lang w:eastAsia="zh-CN" w:val="en-US"/>
                        </w:rPr>
                        <w:t>组</w:t>
                      </w:r>
                      <w:r>
                        <w:rPr>
                          <w:sz w:val="30"/>
                          <w:szCs w:val="30"/>
                          <w:rFonts w:ascii="仿宋" w:eastAsia="仿宋" w:hAnsi="仿宋" w:cs="仿宋" w:hint="eastAsia"/>
                          <w:lang w:eastAsia="zh-CN" w:val="en-US"/>
                        </w:rPr>
                        <w:t>网</w:t>
                      </w:r>
                      <w:r>
                        <w:rPr>
                          <w:sz w:val="30"/>
                          <w:szCs w:val="30"/>
                          <w:rFonts w:ascii="仿宋" w:eastAsia="仿宋" w:hAnsi="仿宋" w:cs="仿宋" w:hint="eastAsia"/>
                          <w:lang w:eastAsia="zh-CN" w:val="en-US"/>
                        </w:rPr>
                        <w:t>设</w:t>
                      </w:r>
                      <w:r>
                        <w:rPr>
                          <w:sz w:val="30"/>
                          <w:szCs w:val="30"/>
                          <w:rFonts w:ascii="仿宋" w:eastAsia="仿宋" w:hAnsi="仿宋" w:cs="仿宋" w:hint="eastAsia"/>
                          <w:lang w:eastAsia="zh-CN" w:val="en-US"/>
                        </w:rPr>
                        <w:t>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1" behindDoc="0" locked="0" layoutInCell="1" allowOverlap="1">
                <wp:simplePos x="0" y="0"/>
                <wp:positionH relativeFrom="column">
                  <wp:posOffset>4236090</wp:posOffset>
                </wp:positionH>
                <wp:positionV relativeFrom="paragraph">
                  <wp:posOffset>194315</wp:posOffset>
                </wp:positionV>
                <wp:extent cx="678815" cy="297815"/>
                <wp:effectExtent l="6350" t="6350" r="19685" b="19685"/>
                <wp:wrapNone/>
                <wp:docPr id="25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5" style="position:absolute;left:0;margin-left:334pt;mso-position-horizontal:absolute;mso-position-horizontal-relative:text;margin-top:15pt;mso-position-vertical:absolute;mso-position-vertical-relative:text;width:53.5pt;height:23.5pt;v-text-anchor:middle;z-index:251624971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0" behindDoc="0" locked="0" layoutInCell="1" allowOverlap="1">
                <wp:simplePos x="0" y="0"/>
                <wp:positionH relativeFrom="column">
                  <wp:posOffset>2428880</wp:posOffset>
                </wp:positionH>
                <wp:positionV relativeFrom="paragraph">
                  <wp:posOffset>185425</wp:posOffset>
                </wp:positionV>
                <wp:extent cx="678815" cy="297815"/>
                <wp:effectExtent l="6350" t="6350" r="19685" b="19685"/>
                <wp:wrapNone/>
                <wp:docPr id="26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6" style="position:absolute;left:0;margin-left:191pt;mso-position-horizontal:absolute;mso-position-horizontal-relative:text;margin-top:15pt;mso-position-vertical:absolute;mso-position-vertical-relative:text;width:53.5pt;height:23.5pt;v-text-anchor:middle;z-index:251624970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2" behindDoc="0" locked="0" layoutInCell="1" allowOverlap="1">
                <wp:simplePos x="0" y="0"/>
                <wp:positionH relativeFrom="column">
                  <wp:posOffset>3319149</wp:posOffset>
                </wp:positionH>
                <wp:positionV relativeFrom="paragraph">
                  <wp:posOffset>183520</wp:posOffset>
                </wp:positionV>
                <wp:extent cx="678815" cy="297815"/>
                <wp:effectExtent l="6350" t="6350" r="19685" b="19685"/>
                <wp:wrapNone/>
                <wp:docPr id="27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7" style="position:absolute;left:0;margin-left:261pt;mso-position-horizontal:absolute;mso-position-horizontal-relative:text;margin-top:14pt;mso-position-vertical:absolute;mso-position-vertical-relative:text;width:53.5pt;height:23.5pt;v-text-anchor:middle;z-index:251624972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8" behindDoc="0" locked="0" layoutInCell="1" allowOverlap="1">
                <wp:simplePos x="0" y="0"/>
                <wp:positionH relativeFrom="column">
                  <wp:posOffset>1513844</wp:posOffset>
                </wp:positionH>
                <wp:positionV relativeFrom="paragraph">
                  <wp:posOffset>177169</wp:posOffset>
                </wp:positionV>
                <wp:extent cx="678815" cy="297815"/>
                <wp:effectExtent l="6350" t="6350" r="19685" b="19685"/>
                <wp:wrapNone/>
                <wp:docPr id="2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8" style="position:absolute;left:0;margin-left:119pt;mso-position-horizontal:absolute;mso-position-horizontal-relative:text;margin-top:14pt;mso-position-vertical:absolute;mso-position-vertical-relative:text;width:53.5pt;height:23.5pt;v-text-anchor:middle;z-index:251624968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7" behindDoc="0" locked="0" layoutInCell="1" allowOverlap="1">
                <wp:simplePos x="0" y="0"/>
                <wp:positionH relativeFrom="column">
                  <wp:posOffset>600714</wp:posOffset>
                </wp:positionH>
                <wp:positionV relativeFrom="paragraph">
                  <wp:posOffset>179709</wp:posOffset>
                </wp:positionV>
                <wp:extent cx="678815" cy="297815"/>
                <wp:effectExtent l="6350" t="6350" r="19685" b="19685"/>
                <wp:wrapNone/>
                <wp:docPr id="2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29" style="position:absolute;left:0;margin-left:47pt;mso-position-horizontal:absolute;mso-position-horizontal-relative:text;margin-top:14pt;mso-position-vertical:absolute;mso-position-vertical-relative:text;width:53.5pt;height:23.5pt;v-text-anchor:middle;z-index:251624967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0" behindDoc="0" locked="0" layoutInCell="1" allowOverlap="1">
                <wp:simplePos x="0" y="0"/>
                <wp:positionH relativeFrom="column">
                  <wp:posOffset>2305690</wp:posOffset>
                </wp:positionH>
                <wp:positionV relativeFrom="paragraph">
                  <wp:posOffset>407040</wp:posOffset>
                </wp:positionV>
                <wp:extent cx="1381125" cy="427990"/>
                <wp:effectExtent l="0" t="0" r="0" b="0"/>
                <wp:wrapNone/>
                <wp:docPr id="30" name="文本框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429895"/>
                        </a:xfrm>
                        <a:prstGeom prst="rect"/>
                        <a:noFill/>
                        <a:ln w="6350" cap="flat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rPr>
                                <w:color w:val="auto"/>
                                <w:sz w:val="32"/>
                                <w:szCs w:val="32"/>
                                <w:rFonts w:ascii="仿宋" w:eastAsia="仿宋" w:hAnsi="仿宋" w:cs="仿宋" w:hint="eastAsia"/>
                                <w:lang w:eastAsia="zh-CN" w:val="en-US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  <w:rFonts w:ascii="仿宋" w:eastAsia="仿宋" w:hAnsi="仿宋" w:cs="仿宋" w:hint="eastAsia"/>
                                <w:lang w:eastAsia="zh-CN" w:val="en-US"/>
                              </w:rPr>
                              <w:t>学生区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" style="position:absolute;left:0;margin-left:182pt;mso-position-horizontal:absolute;mso-position-horizontal-relative:text;margin-top:32pt;mso-position-vertical:absolute;mso-position-vertical-relative:text;width:108.8pt;height:33.8pt;z-index:251624990" coordsize="1382395,429260" path="m,l1382395,,1382395,429260,,429260xe" stroked="f" filled="f">
                <v:textbox style="" inset="7pt,4pt,7pt,4pt">
                  <w:txbxContent>
                    <w:p>
                      <w:pPr>
                        <w:rPr>
                          <w:color w:val="auto"/>
                          <w:sz w:val="32"/>
                          <w:szCs w:val="32"/>
                          <w:rFonts w:ascii="仿宋" w:eastAsia="仿宋" w:hAnsi="仿宋" w:cs="仿宋" w:hint="eastAsia"/>
                          <w:lang w:eastAsia="zh-CN" w:val="en-US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  <w:rFonts w:ascii="仿宋" w:eastAsia="仿宋" w:hAnsi="仿宋" w:cs="仿宋" w:hint="eastAsia"/>
                          <w:lang w:eastAsia="zh-CN" w:val="en-US"/>
                        </w:rPr>
                        <w:t>学生区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spacing w:before="60" w:after="60"/>
        <w:pageBreakBefore w:val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</w:p>
    <w:p>
      <w:pPr>
        <w:bidi w:val="0"/>
        <w:spacing w:before="60" w:after="60"/>
        <w:pageBreakBefore w:val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91" behindDoc="0" locked="0" layoutInCell="1" allowOverlap="1">
                <wp:simplePos x="0" y="0"/>
                <wp:positionH relativeFrom="column">
                  <wp:posOffset>2267589</wp:posOffset>
                </wp:positionH>
                <wp:positionV relativeFrom="paragraph">
                  <wp:posOffset>429265</wp:posOffset>
                </wp:positionV>
                <wp:extent cx="1381125" cy="427990"/>
                <wp:effectExtent l="0" t="0" r="0" b="0"/>
                <wp:wrapNone/>
                <wp:docPr id="31" name="文本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030" cy="429895"/>
                        </a:xfrm>
                        <a:prstGeom prst="rect"/>
                        <a:noFill/>
                        <a:ln w="6350" cap="flat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rPr>
                                <w:color w:val="auto"/>
                                <w:sz w:val="32"/>
                                <w:szCs w:val="32"/>
                                <w:rFonts w:ascii="仿宋" w:eastAsia="仿宋" w:hAnsi="仿宋" w:cs="仿宋" w:hint="eastAsia"/>
                                <w:lang w:eastAsia="zh-CN" w:val="en-US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  <w:rFonts w:ascii="仿宋" w:eastAsia="仿宋" w:hAnsi="仿宋" w:cs="仿宋" w:hint="eastAsia"/>
                                <w:lang w:eastAsia="zh-CN" w:val="en-US"/>
                              </w:rPr>
                              <w:t>学生区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1" style="position:absolute;left:0;margin-left:179pt;mso-position-horizontal:absolute;mso-position-horizontal-relative:text;margin-top:34pt;mso-position-vertical:absolute;mso-position-vertical-relative:text;width:108.8pt;height:33.8pt;z-index:251624991" coordsize="1382395,429260" path="m,l1382395,,1382395,429260,,429260xe" stroked="f" filled="f">
                <v:textbox style="" inset="7pt,4pt,7pt,4pt">
                  <w:txbxContent>
                    <w:p>
                      <w:pPr>
                        <w:rPr>
                          <w:color w:val="auto"/>
                          <w:sz w:val="32"/>
                          <w:szCs w:val="32"/>
                          <w:rFonts w:ascii="仿宋" w:eastAsia="仿宋" w:hAnsi="仿宋" w:cs="仿宋" w:hint="eastAsia"/>
                          <w:lang w:eastAsia="zh-CN" w:val="en-US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  <w:rFonts w:ascii="仿宋" w:eastAsia="仿宋" w:hAnsi="仿宋" w:cs="仿宋" w:hint="eastAsia"/>
                          <w:lang w:eastAsia="zh-CN" w:val="en-US"/>
                        </w:rPr>
                        <w:t>学生区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7" behindDoc="0" locked="0" layoutInCell="1" allowOverlap="1">
                <wp:simplePos x="0" y="0"/>
                <wp:positionH relativeFrom="column">
                  <wp:posOffset>4232915</wp:posOffset>
                </wp:positionH>
                <wp:positionV relativeFrom="paragraph">
                  <wp:posOffset>76839</wp:posOffset>
                </wp:positionV>
                <wp:extent cx="678815" cy="297815"/>
                <wp:effectExtent l="6350" t="6350" r="19685" b="19685"/>
                <wp:wrapNone/>
                <wp:docPr id="32" name="矩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2" style="position:absolute;left:0;margin-left:333pt;mso-position-horizontal:absolute;mso-position-horizontal-relative:text;margin-top:6pt;mso-position-vertical:absolute;mso-position-vertical-relative:text;width:53.5pt;height:23.5pt;v-text-anchor:middle;z-index:251624987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8" behindDoc="0" locked="0" layoutInCell="1" allowOverlap="1">
                <wp:simplePos x="0" y="0"/>
                <wp:positionH relativeFrom="column">
                  <wp:posOffset>582934</wp:posOffset>
                </wp:positionH>
                <wp:positionV relativeFrom="paragraph">
                  <wp:posOffset>83825</wp:posOffset>
                </wp:positionV>
                <wp:extent cx="678815" cy="297815"/>
                <wp:effectExtent l="6350" t="6350" r="19685" b="19685"/>
                <wp:wrapNone/>
                <wp:docPr id="33" name="矩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3" style="position:absolute;left:0;margin-left:46pt;mso-position-horizontal:absolute;mso-position-horizontal-relative:text;margin-top:7pt;mso-position-vertical:absolute;mso-position-vertical-relative:text;width:53.5pt;height:23.5pt;v-text-anchor:middle;z-index:251624988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9" behindDoc="0" locked="0" layoutInCell="1" allowOverlap="1">
                <wp:simplePos x="0" y="0"/>
                <wp:positionH relativeFrom="column">
                  <wp:posOffset>3340105</wp:posOffset>
                </wp:positionH>
                <wp:positionV relativeFrom="paragraph">
                  <wp:posOffset>85095</wp:posOffset>
                </wp:positionV>
                <wp:extent cx="678815" cy="297815"/>
                <wp:effectExtent l="6350" t="6350" r="19685" b="19685"/>
                <wp:wrapNone/>
                <wp:docPr id="34" name="矩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4" style="position:absolute;left:0;margin-left:263pt;mso-position-horizontal:absolute;mso-position-horizontal-relative:text;margin-top:7pt;mso-position-vertical:absolute;mso-position-vertical-relative:text;width:53.5pt;height:23.5pt;v-text-anchor:middle;z-index:251624989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6" behindDoc="0" locked="0" layoutInCell="1" allowOverlap="1">
                <wp:simplePos x="0" y="0"/>
                <wp:positionH relativeFrom="column">
                  <wp:posOffset>2403479</wp:posOffset>
                </wp:positionH>
                <wp:positionV relativeFrom="paragraph">
                  <wp:posOffset>77474</wp:posOffset>
                </wp:positionV>
                <wp:extent cx="678815" cy="297815"/>
                <wp:effectExtent l="6350" t="6350" r="19685" b="19685"/>
                <wp:wrapNone/>
                <wp:docPr id="35" name="矩形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jc w:val="center"/>
                              <w:rPr/>
                            </w:pPr>
                          </w:p>
                          <w:p>
                            <w:pPr>
                              <w:jc w:val="center"/>
                              <w:rPr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5" style="position:absolute;left:0;margin-left:189pt;mso-position-horizontal:absolute;mso-position-horizontal-relative:text;margin-top:6pt;mso-position-vertical:absolute;mso-position-vertical-relative:text;width:53.5pt;height:23.5pt;v-text-anchor:middle;z-index:251624986" coordsize="680085,299085" path="m,l680085,,680085,299085,,299085xe" strokecolor="#70ad47" o:allowoverlap="1" strokeweight="1pt" fillcolor="#ffffff" filled="t">
                <v:stroke joinstyle="miter"/>
                <v:textbox style="" inset="7pt,4pt,7pt,4pt">
                  <w:txbxContent>
                    <w:p>
                      <w:pPr>
                        <w:jc w:val="center"/>
                        <w:rPr/>
                      </w:pPr>
                    </w:p>
                    <w:p>
                      <w:pPr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5" behindDoc="0" locked="0" layoutInCell="1" allowOverlap="1">
                <wp:simplePos x="0" y="0"/>
                <wp:positionH relativeFrom="column">
                  <wp:posOffset>1454154</wp:posOffset>
                </wp:positionH>
                <wp:positionV relativeFrom="paragraph">
                  <wp:posOffset>86364</wp:posOffset>
                </wp:positionV>
                <wp:extent cx="678815" cy="297815"/>
                <wp:effectExtent l="6350" t="6350" r="19685" b="19685"/>
                <wp:wrapNone/>
                <wp:docPr id="36" name="矩形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6" style="position:absolute;left:0;margin-left:115pt;mso-position-horizontal:absolute;mso-position-horizontal-relative:text;margin-top:7pt;mso-position-vertical:absolute;mso-position-vertical-relative:text;width:53.5pt;height:23.5pt;v-text-anchor:middle;z-index:251624985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</w:p>
    <w:p>
      <w:pPr>
        <w:bidi w:val="0"/>
        <w:spacing w:before="60" w:after="60"/>
        <w:pageBreakBefore w:val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1" behindDoc="0" locked="0" layoutInCell="1" allowOverlap="1">
                <wp:simplePos x="0" y="0"/>
                <wp:positionH relativeFrom="column">
                  <wp:posOffset>4224024</wp:posOffset>
                </wp:positionH>
                <wp:positionV relativeFrom="paragraph">
                  <wp:posOffset>374654</wp:posOffset>
                </wp:positionV>
                <wp:extent cx="678815" cy="297815"/>
                <wp:effectExtent l="6350" t="6350" r="19685" b="19685"/>
                <wp:wrapNone/>
                <wp:docPr id="37" name="矩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7" style="position:absolute;left:0;margin-left:333pt;mso-position-horizontal:absolute;mso-position-horizontal-relative:text;margin-top:30pt;mso-position-vertical:absolute;mso-position-vertical-relative:text;width:53.5pt;height:23.5pt;v-text-anchor:middle;z-index:251624981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6" behindDoc="0" locked="0" layoutInCell="1" allowOverlap="1">
                <wp:simplePos x="0" y="0"/>
                <wp:positionH relativeFrom="column">
                  <wp:posOffset>3342645</wp:posOffset>
                </wp:positionH>
                <wp:positionV relativeFrom="paragraph">
                  <wp:posOffset>382909</wp:posOffset>
                </wp:positionV>
                <wp:extent cx="678815" cy="297815"/>
                <wp:effectExtent l="6350" t="6350" r="19685" b="19685"/>
                <wp:wrapNone/>
                <wp:docPr id="38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8" style="position:absolute;left:0;margin-left:263pt;mso-position-horizontal:absolute;mso-position-horizontal-relative:text;margin-top:30pt;mso-position-vertical:absolute;mso-position-vertical-relative:text;width:53.5pt;height:23.5pt;v-text-anchor:middle;z-index:251624976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0" behindDoc="0" locked="0" layoutInCell="1" allowOverlap="1">
                <wp:simplePos x="0" y="0"/>
                <wp:positionH relativeFrom="column">
                  <wp:posOffset>2417450</wp:posOffset>
                </wp:positionH>
                <wp:positionV relativeFrom="paragraph">
                  <wp:posOffset>386720</wp:posOffset>
                </wp:positionV>
                <wp:extent cx="678815" cy="297815"/>
                <wp:effectExtent l="6350" t="6350" r="19685" b="19685"/>
                <wp:wrapNone/>
                <wp:docPr id="39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 style="" inset="7pt,4pt,7pt,4pt">
                        <w:txbxContent>
                          <w:p>
                            <w:pPr>
                              <w:jc w:val="center"/>
                              <w:rPr/>
                            </w:pPr>
                          </w:p>
                          <w:p>
                            <w:pPr>
                              <w:jc w:val="center"/>
                              <w:rPr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9" style="position:absolute;left:0;margin-left:190pt;mso-position-horizontal:absolute;mso-position-horizontal-relative:text;margin-top:30pt;mso-position-vertical:absolute;mso-position-vertical-relative:text;width:53.5pt;height:23.5pt;v-text-anchor:middle;z-index:251624980" coordsize="680085,299085" path="m,l680085,,680085,299085,,299085xe" strokecolor="#70ad47" o:allowoverlap="1" strokeweight="1pt" fillcolor="#ffffff" filled="t">
                <v:stroke joinstyle="miter"/>
                <v:textbox style="" inset="7pt,4pt,7pt,4pt">
                  <w:txbxContent>
                    <w:p>
                      <w:pPr>
                        <w:jc w:val="center"/>
                        <w:rPr/>
                      </w:pPr>
                    </w:p>
                    <w:p>
                      <w:pPr>
                        <w:jc w:val="center"/>
                        <w:rPr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7" behindDoc="0" locked="0" layoutInCell="1" allowOverlap="1">
                <wp:simplePos x="0" y="0"/>
                <wp:positionH relativeFrom="column">
                  <wp:posOffset>1468125</wp:posOffset>
                </wp:positionH>
                <wp:positionV relativeFrom="paragraph">
                  <wp:posOffset>395610</wp:posOffset>
                </wp:positionV>
                <wp:extent cx="678815" cy="297815"/>
                <wp:effectExtent l="6350" t="6350" r="19685" b="19685"/>
                <wp:wrapNone/>
                <wp:docPr id="40" name="矩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0" style="position:absolute;left:0;margin-left:116pt;mso-position-horizontal:absolute;mso-position-horizontal-relative:text;margin-top:31pt;mso-position-vertical:absolute;mso-position-vertical-relative:text;width:53.5pt;height:23.5pt;v-text-anchor:middle;z-index:251624977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9" behindDoc="0" locked="0" layoutInCell="1" allowOverlap="1">
                <wp:simplePos x="0" y="0"/>
                <wp:positionH relativeFrom="column">
                  <wp:posOffset>585475</wp:posOffset>
                </wp:positionH>
                <wp:positionV relativeFrom="paragraph">
                  <wp:posOffset>393070</wp:posOffset>
                </wp:positionV>
                <wp:extent cx="678815" cy="297815"/>
                <wp:effectExtent l="6350" t="6350" r="19685" b="19685"/>
                <wp:wrapNone/>
                <wp:docPr id="4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1" style="position:absolute;left:0;margin-left:46pt;mso-position-horizontal:absolute;mso-position-horizontal-relative:text;margin-top:31pt;mso-position-vertical:absolute;mso-position-vertical-relative:text;width:53.5pt;height:23.5pt;v-text-anchor:middle;z-index:251624969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</w:p>
    <w:p>
      <w:pPr>
        <w:bidi w:val="0"/>
        <w:spacing w:before="60" w:after="60"/>
        <w:pageBreakBefore w:val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2" behindDoc="0" locked="0" layoutInCell="1" allowOverlap="1">
                <wp:simplePos x="0" y="0"/>
                <wp:positionH relativeFrom="column">
                  <wp:posOffset>4232915</wp:posOffset>
                </wp:positionH>
                <wp:positionV relativeFrom="paragraph">
                  <wp:posOffset>523245</wp:posOffset>
                </wp:positionV>
                <wp:extent cx="678815" cy="297815"/>
                <wp:effectExtent l="6350" t="6350" r="19685" b="19685"/>
                <wp:wrapNone/>
                <wp:docPr id="42" name="矩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2" style="position:absolute;left:0;margin-left:333pt;mso-position-horizontal:absolute;mso-position-horizontal-relative:text;margin-top:41pt;mso-position-vertical:absolute;mso-position-vertical-relative:text;width:53.5pt;height:23.5pt;v-text-anchor:middle;z-index:251624982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4" behindDoc="0" locked="0" layoutInCell="1" allowOverlap="1">
                <wp:simplePos x="0" y="0"/>
                <wp:positionH relativeFrom="column">
                  <wp:posOffset>3336929</wp:posOffset>
                </wp:positionH>
                <wp:positionV relativeFrom="paragraph">
                  <wp:posOffset>531500</wp:posOffset>
                </wp:positionV>
                <wp:extent cx="678815" cy="297815"/>
                <wp:effectExtent l="6350" t="6350" r="19685" b="19685"/>
                <wp:wrapNone/>
                <wp:docPr id="43" name="矩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3" style="position:absolute;left:0;margin-left:263pt;mso-position-horizontal:absolute;mso-position-horizontal-relative:text;margin-top:42pt;mso-position-vertical:absolute;mso-position-vertical-relative:text;width:53.5pt;height:23.5pt;v-text-anchor:middle;z-index:251624984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83" behindDoc="0" locked="0" layoutInCell="1" allowOverlap="1">
                <wp:simplePos x="0" y="0"/>
                <wp:positionH relativeFrom="column">
                  <wp:posOffset>2424434</wp:posOffset>
                </wp:positionH>
                <wp:positionV relativeFrom="paragraph">
                  <wp:posOffset>534674</wp:posOffset>
                </wp:positionV>
                <wp:extent cx="678815" cy="297815"/>
                <wp:effectExtent l="6350" t="6350" r="19685" b="19685"/>
                <wp:wrapNone/>
                <wp:docPr id="44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4" style="position:absolute;left:0;margin-left:191pt;mso-position-horizontal:absolute;mso-position-horizontal-relative:text;margin-top:42pt;mso-position-vertical:absolute;mso-position-vertical-relative:text;width:53.5pt;height:23.5pt;v-text-anchor:middle;z-index:251624983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8" behindDoc="0" locked="0" layoutInCell="1" allowOverlap="1">
                <wp:simplePos x="0" y="0"/>
                <wp:positionH relativeFrom="column">
                  <wp:posOffset>600714</wp:posOffset>
                </wp:positionH>
                <wp:positionV relativeFrom="paragraph">
                  <wp:posOffset>539120</wp:posOffset>
                </wp:positionV>
                <wp:extent cx="678815" cy="297815"/>
                <wp:effectExtent l="6350" t="6350" r="19685" b="19685"/>
                <wp:wrapNone/>
                <wp:docPr id="45" name="矩形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5" style="position:absolute;left:0;margin-left:47pt;mso-position-horizontal:absolute;mso-position-horizontal-relative:text;margin-top:42pt;mso-position-vertical:absolute;mso-position-vertical-relative:text;width:53.5pt;height:23.5pt;v-text-anchor:middle;z-index:251624978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79" behindDoc="0" locked="0" layoutInCell="1" allowOverlap="1">
                <wp:simplePos x="0" y="0"/>
                <wp:positionH relativeFrom="column">
                  <wp:posOffset>1478284</wp:posOffset>
                </wp:positionH>
                <wp:positionV relativeFrom="paragraph">
                  <wp:posOffset>548010</wp:posOffset>
                </wp:positionV>
                <wp:extent cx="678815" cy="297815"/>
                <wp:effectExtent l="6350" t="6350" r="19685" b="19685"/>
                <wp:wrapNone/>
                <wp:docPr id="46" name="矩形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99720"/>
                        </a:xfrm>
                        <a:prstGeom prst="rect"/>
                        <a:ln cap="flat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46" style="position:absolute;left:0;margin-left:116pt;mso-position-horizontal:absolute;mso-position-horizontal-relative:text;margin-top:43pt;mso-position-vertical:absolute;mso-position-vertical-relative:text;width:53.5pt;height:23.5pt;v-text-anchor:middle;z-index:251624979" coordsize="680085,299085" path="m,l680085,,680085,299085,,299085xe" strokecolor="#70ad47" o:allowoverlap="1" strokeweight="1pt" fillcolor="#ffffff" filled="t">
                <v:stroke joinstyle="miter"/>
              </v:shape>
            </w:pict>
          </mc:Fallback>
        </mc:AlternateContent>
      </w:r>
    </w:p>
    <w:p>
      <w:pPr>
        <w:bidi w:val="0"/>
        <w:spacing w:before="60" w:after="60"/>
        <w:pageBreakBefore w:val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注：所有桌子为对面两侧都有机器，均可进行上网查阅</w:t>
      </w:r>
    </w:p>
    <w:p>
      <w:pPr>
        <w:bidi w:val="0"/>
        <w:numPr>
          <w:ilvl w:val="0"/>
          <w:numId w:val="2"/>
        </w:numPr>
        <w:spacing w:before="60" w:after="60"/>
        <w:pageBreakBefore w:val="0"/>
        <w:ind w:left="420" w:hanging="420" w:leftChars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在电子阅览室内部署50台机器</w:t>
      </w:r>
    </w:p>
    <w:p>
      <w:pPr>
        <w:bidi w:val="0"/>
        <w:numPr>
          <w:ilvl w:val="0"/>
          <w:numId w:val="2"/>
        </w:numPr>
        <w:spacing w:before="60" w:after="60"/>
        <w:pageBreakBefore w:val="0"/>
        <w:ind w:left="420" w:hanging="420" w:leftChars="0"/>
        <w:rPr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教学演示区布置</w:t>
      </w: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一</w:t>
      </w: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台教师机</w:t>
      </w: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、三台免费机，</w:t>
      </w: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用来为学生做相关的培训</w:t>
      </w: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及查询服务</w:t>
      </w:r>
    </w:p>
    <w:p>
      <w:pPr>
        <w:bidi w:val="0"/>
        <w:numPr>
          <w:ilvl w:val="0"/>
          <w:numId w:val="2"/>
        </w:numPr>
        <w:spacing w:before="60" w:after="60"/>
        <w:pageBreakBefore w:val="0"/>
        <w:ind w:left="420" w:hanging="420" w:leftChars="0"/>
        <w:rPr>
          <w:sz w:val="28"/>
          <w:szCs w:val="28"/>
          <w:rFonts w:ascii="仿宋" w:eastAsia="仿宋" w:hAnsi="仿宋" w:cs="仿宋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服务器负责提供各类本地电子文献资料，并且对整个电子阅览室进行管理</w:t>
      </w:r>
    </w:p>
    <w:p>
      <w:pPr>
        <w:bidi w:val="0"/>
        <w:spacing w:before="60" w:after="60"/>
        <w:pageBreakBefore w:val="0"/>
        <w:rPr>
          <w:b w:val="1"/>
          <w:sz w:val="30"/>
          <w:szCs w:val="30"/>
          <w:rFonts w:ascii="仿宋" w:eastAsia="仿宋" w:hAnsi="仿宋" w:cs="仿宋" w:hint="eastAsia"/>
        </w:rPr>
        <w:outlineLvl w:val="0"/>
        <w:wordWrap w:val="off"/>
        <w:snapToGrid w:val="on"/>
        <w:autoSpaceDE w:val="1"/>
        <w:autoSpaceDN w:val="1"/>
      </w:pPr>
      <w:bookmarkStart w:id="22" w:name="_Toc29494"/>
      <w:r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t>二、</w:t>
      </w:r>
      <w:r>
        <w:rPr>
          <w:b w:val="1"/>
          <w:sz w:val="32"/>
          <w:szCs w:val="32"/>
          <w:rFonts w:ascii="仿宋" w:eastAsia="仿宋" w:hAnsi="仿宋" w:cs="仿宋" w:hint="eastAsia"/>
        </w:rPr>
        <w:t>电子阅览室</w:t>
      </w:r>
      <w:r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t>运营</w:t>
      </w:r>
      <w:r>
        <w:rPr>
          <w:b w:val="1"/>
          <w:sz w:val="32"/>
          <w:szCs w:val="32"/>
          <w:rFonts w:ascii="仿宋" w:eastAsia="仿宋" w:hAnsi="仿宋" w:cs="仿宋" w:hint="eastAsia"/>
        </w:rPr>
        <w:t>管理系统方案 </w:t>
      </w:r>
      <w:bookmarkEnd w:id="22"/>
      <w:bookmarkStart w:id="23" w:name="_Toc22491"/>
      <w:r>
        <w:rPr>
          <w:b w:val="1"/>
          <w:sz w:val="30"/>
          <w:szCs w:val="30"/>
          <w:rFonts w:ascii="仿宋" w:eastAsia="仿宋" w:hAnsi="仿宋" w:cs="仿宋" w:hint="eastAsia"/>
        </w:rPr>
        <w:t> </w:t>
      </w:r>
      <w:bookmarkEnd w:id="23"/>
    </w:p>
    <w:p>
      <w:pPr>
        <w:bidi w:val="0"/>
        <w:spacing w:before="60" w:after="60"/>
        <w:pageBreakBefore w:val="0"/>
        <w:ind w:firstLine="560"/>
        <w:rPr>
          <w:b w:val="1"/>
          <w:sz w:val="30"/>
          <w:szCs w:val="30"/>
          <w:rFonts w:ascii="仿宋" w:eastAsia="仿宋" w:hAnsi="仿宋" w:cs="仿宋" w:hint="eastAsia"/>
        </w:rPr>
        <w:wordWrap w:val="off"/>
        <w:snapToGrid w:val="on"/>
        <w:autoSpaceDE w:val="1"/>
        <w:autoSpaceDN w:val="1"/>
      </w:pPr>
      <w:r>
        <w:rPr>
          <w:sz w:val="28"/>
          <w:szCs w:val="28"/>
          <w:rFonts w:ascii="仿宋" w:eastAsia="仿宋" w:hAnsi="仿宋" w:cs="仿宋" w:hint="eastAsia"/>
          <w:lang w:eastAsia="zh-CN"/>
        </w:rPr>
        <w:t>学校</w:t>
      </w:r>
      <w:r>
        <w:rPr>
          <w:sz w:val="28"/>
          <w:szCs w:val="28"/>
          <w:rFonts w:ascii="仿宋" w:eastAsia="仿宋" w:hAnsi="仿宋" w:cs="仿宋" w:hint="eastAsia"/>
        </w:rPr>
        <w:t>电子阅览室管理系统为</w:t>
      </w: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50</w:t>
      </w:r>
      <w:r>
        <w:rPr>
          <w:sz w:val="28"/>
          <w:szCs w:val="28"/>
          <w:rFonts w:ascii="仿宋" w:eastAsia="仿宋" w:hAnsi="仿宋" w:cs="仿宋" w:hint="eastAsia"/>
        </w:rPr>
        <w:t>台终端的电子阅览室管理软件，为</w:t>
      </w:r>
      <w:r>
        <w:rPr>
          <w:sz w:val="28"/>
          <w:szCs w:val="28"/>
          <w:rFonts w:ascii="仿宋" w:eastAsia="仿宋" w:hAnsi="仿宋" w:cs="仿宋" w:hint="eastAsia"/>
          <w:lang w:eastAsia="zh-CN"/>
        </w:rPr>
        <w:t>学校</w:t>
      </w:r>
      <w:r>
        <w:rPr>
          <w:sz w:val="28"/>
          <w:szCs w:val="28"/>
          <w:rFonts w:ascii="仿宋" w:eastAsia="仿宋" w:hAnsi="仿宋" w:cs="仿宋" w:hint="eastAsia"/>
        </w:rPr>
        <w:t>电子阅览</w:t>
      </w:r>
      <w:r>
        <w:rPr>
          <w:sz w:val="28"/>
          <w:szCs w:val="28"/>
          <w:rFonts w:ascii="仿宋" w:eastAsia="仿宋" w:hAnsi="仿宋" w:cs="仿宋" w:hint="eastAsia"/>
        </w:rPr>
        <w:t>室提供管理服务，包括电子阅览室的上机管理、人员信息管理、信息访问管理、黑白名</w:t>
      </w:r>
      <w:r>
        <w:rPr>
          <w:sz w:val="28"/>
          <w:szCs w:val="28"/>
          <w:rFonts w:ascii="仿宋" w:eastAsia="仿宋" w:hAnsi="仿宋" w:cs="仿宋" w:hint="eastAsia"/>
        </w:rPr>
        <w:t>单管理等。本方案根据的实际需求进行了比较详细的分析和设计。 </w:t>
      </w:r>
      <w:bookmarkStart w:id="24" w:name="_Toc5967"/>
      <w:bookmarkEnd w:id="24"/>
    </w:p>
    <w:p>
      <w:pPr>
        <w:bidi w:val="0"/>
        <w:spacing w:before="60" w:after="60"/>
        <w:pageBreakBefore w:val="0"/>
        <w:ind w:firstLine="560"/>
        <w:rPr>
          <w:b w:val="1"/>
          <w:sz w:val="32"/>
          <w:szCs w:val="32"/>
          <w:rFonts w:ascii="仿宋" w:eastAsia="仿宋" w:hAnsi="仿宋" w:cs="仿宋" w:hint="eastAsia"/>
        </w:rPr>
        <w:wordWrap w:val="off"/>
        <w:snapToGrid w:val="on"/>
        <w:autoSpaceDE w:val="1"/>
        <w:autoSpaceDN w:val="1"/>
      </w:pPr>
      <w:r>
        <w:rPr>
          <w:sz w:val="28"/>
          <w:szCs w:val="28"/>
          <w:rFonts w:ascii="仿宋" w:eastAsia="仿宋" w:hAnsi="仿宋" w:cs="仿宋" w:hint="eastAsia"/>
          <w:lang w:eastAsia="zh-CN" w:val="en-US"/>
        </w:rPr>
        <w:t>学校</w:t>
      </w:r>
      <w:r>
        <w:rPr>
          <w:sz w:val="28"/>
          <w:szCs w:val="28"/>
          <w:rFonts w:ascii="仿宋" w:eastAsia="仿宋" w:hAnsi="仿宋" w:cs="仿宋" w:hint="eastAsia"/>
        </w:rPr>
        <w:t>电子阅览室管理软件分布于各级文化场所中，根据各级单位的实际情况，安装</w:t>
      </w:r>
      <w:r>
        <w:rPr>
          <w:sz w:val="28"/>
          <w:szCs w:val="28"/>
          <w:rFonts w:ascii="仿宋" w:eastAsia="仿宋" w:hAnsi="仿宋" w:cs="仿宋" w:hint="eastAsia"/>
        </w:rPr>
        <w:t>一定数量的管理端和终端(</w:t>
      </w:r>
      <w:r>
        <w:rPr>
          <w:sz w:val="28"/>
          <w:szCs w:val="28"/>
          <w:rFonts w:ascii="仿宋" w:eastAsia="仿宋" w:hAnsi="仿宋" w:cs="仿宋" w:hint="eastAsia"/>
          <w:lang w:eastAsia="zh-CN"/>
        </w:rPr>
        <w:t>学校</w:t>
      </w:r>
      <w:r>
        <w:rPr>
          <w:sz w:val="28"/>
          <w:szCs w:val="28"/>
          <w:rFonts w:ascii="仿宋" w:eastAsia="仿宋" w:hAnsi="仿宋" w:cs="仿宋" w:hint="eastAsia"/>
        </w:rPr>
        <w:t>电子阅览室客户端)。</w:t>
      </w:r>
      <w:r>
        <w:rPr>
          <w:sz w:val="28"/>
          <w:szCs w:val="28"/>
          <w:rFonts w:ascii="仿宋" w:eastAsia="仿宋" w:hAnsi="仿宋" w:cs="仿宋" w:hint="eastAsia"/>
          <w:lang w:eastAsia="zh-CN"/>
        </w:rPr>
        <w:t>学校</w:t>
      </w:r>
      <w:r>
        <w:rPr>
          <w:sz w:val="28"/>
          <w:szCs w:val="28"/>
          <w:rFonts w:ascii="仿宋" w:eastAsia="仿宋" w:hAnsi="仿宋" w:cs="仿宋" w:hint="eastAsia"/>
        </w:rPr>
        <w:t>电子阅览室管理软件实现人</w:t>
      </w:r>
      <w:r>
        <w:rPr>
          <w:sz w:val="28"/>
          <w:szCs w:val="28"/>
          <w:rFonts w:ascii="仿宋" w:eastAsia="仿宋" w:hAnsi="仿宋" w:cs="仿宋" w:hint="eastAsia"/>
        </w:rPr>
        <w:t>员信息管理、人员上机管理、信息访问管理、设备基本信息管理和黑白名单控制（包含</w:t>
      </w:r>
      <w:r>
        <w:rPr>
          <w:sz w:val="28"/>
          <w:szCs w:val="28"/>
          <w:rFonts w:ascii="仿宋" w:eastAsia="仿宋" w:hAnsi="仿宋" w:cs="仿宋" w:hint="eastAsia"/>
        </w:rPr>
        <w:t>网站黑白名单和程序黑名单）等功能。 </w:t>
      </w:r>
      <w:bookmarkStart w:id="26" w:name="_Toc30011"/>
      <w:bookmarkEnd w:id="26"/>
    </w:p>
    <w:p>
      <w:pPr>
        <w:bidi w:val="0"/>
        <w:spacing w:before="60" w:after="60"/>
        <w:pageBreakBefore w:val="0"/>
        <w:ind w:firstLine="0"/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sz w:val="32"/>
          <w:szCs w:val="32"/>
          <w:rFonts w:ascii="仿宋" w:eastAsia="仿宋" w:hAnsi="仿宋" w:cs="仿宋" w:hint="eastAsia"/>
        </w:rPr>
        <w:t>三、</w:t>
      </w:r>
      <w:bookmarkStart w:id="47" w:name="_Toc19080"/>
      <w:bookmarkEnd w:id="47"/>
      <w:bookmarkStart w:id="48" w:name="_Toc6487"/>
      <w:bookmarkEnd w:id="48"/>
      <w:bookmarkStart w:id="49" w:name="_Toc4849"/>
      <w:r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t>总体要求</w:t>
      </w:r>
      <w:r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t>及</w:t>
      </w:r>
      <w:r>
        <w:rPr>
          <w:b w:val="1"/>
          <w:sz w:val="32"/>
          <w:szCs w:val="32"/>
          <w:rFonts w:ascii="仿宋" w:eastAsia="仿宋" w:hAnsi="仿宋" w:cs="仿宋" w:hint="eastAsia"/>
        </w:rPr>
        <w:t>项目设备清单</w:t>
      </w:r>
      <w:bookmarkEnd w:id="49"/>
    </w:p>
    <w:p>
      <w:pPr>
        <w:bidi w:val="0"/>
        <w:numPr>
          <w:ilvl w:val="0"/>
          <w:numId w:val="0"/>
        </w:numPr>
        <w:spacing w:before="60" w:after="60"/>
        <w:pageBreakBefore w:val="0"/>
        <w:ind w:leftChars="0"/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outlineLvl w:val="0"/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 xml:space="preserve">    1、</w:t>
      </w:r>
      <w:bookmarkStart w:id="50" w:name="_Toc13122"/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使用当前主流电脑及服务器配置、能够运行目前多种较大应用程序</w:t>
      </w:r>
      <w:bookmarkEnd w:id="50"/>
    </w:p>
    <w:p>
      <w:pPr>
        <w:bidi w:val="0"/>
        <w:numPr>
          <w:ilvl w:val="0"/>
          <w:numId w:val="0"/>
        </w:numPr>
        <w:spacing w:before="60" w:after="60"/>
        <w:pageBreakBefore w:val="0"/>
        <w:ind w:leftChars="0"/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outlineLvl w:val="0"/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t xml:space="preserve">    2、</w:t>
      </w:r>
      <w:bookmarkStart w:id="51" w:name="_Toc11621"/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加载多孔交换机，电子阅览室可以同时多人使用，不会出现网络崩溃和故障</w:t>
      </w:r>
      <w:bookmarkEnd w:id="51"/>
    </w:p>
    <w:p>
      <w:pPr>
        <w:bidi w:val="0"/>
        <w:numPr>
          <w:ilvl w:val="0"/>
          <w:numId w:val="0"/>
        </w:numPr>
        <w:spacing w:before="60" w:after="60"/>
        <w:pageBreakBefore w:val="0"/>
        <w:ind w:leftChars="0"/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outlineLvl w:val="0"/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t xml:space="preserve">    3、</w:t>
      </w:r>
      <w:bookmarkStart w:id="52" w:name="_Toc26216"/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需要高效网络、能够迅速查找所有资源</w:t>
      </w:r>
      <w:bookmarkEnd w:id="52"/>
    </w:p>
    <w:p>
      <w:pPr>
        <w:bidi w:val="0"/>
        <w:numPr>
          <w:ilvl w:val="0"/>
          <w:numId w:val="0"/>
        </w:numPr>
        <w:spacing w:before="60" w:after="60"/>
        <w:pageBreakBefore w:val="0"/>
        <w:ind w:leftChars="0"/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outlineLvl w:val="0"/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t xml:space="preserve">    4、</w:t>
      </w:r>
      <w:bookmarkStart w:id="53" w:name="_Toc23304"/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软件系统需要当前主流系统、系统不会轻易崩溃</w:t>
      </w:r>
      <w:bookmarkEnd w:id="53"/>
    </w:p>
    <w:p>
      <w:pPr>
        <w:bidi w:val="0"/>
        <w:numPr>
          <w:ilvl w:val="0"/>
          <w:numId w:val="0"/>
        </w:numPr>
        <w:spacing w:before="60" w:after="60"/>
        <w:pageBreakBefore w:val="0"/>
        <w:ind w:leftChars="0"/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outlineLvl w:val="0"/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t xml:space="preserve">    5、</w:t>
      </w:r>
      <w:bookmarkStart w:id="54" w:name="_Toc7260"/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安装所需要的基本程序、方便上机读者使用</w:t>
      </w:r>
      <w:bookmarkEnd w:id="54"/>
    </w:p>
    <w:p>
      <w:pPr>
        <w:bidi w:val="0"/>
        <w:numPr>
          <w:ilvl w:val="0"/>
          <w:numId w:val="0"/>
        </w:numPr>
        <w:spacing w:before="60" w:after="60"/>
        <w:pageBreakBefore w:val="0"/>
        <w:ind w:leftChars="0"/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outlineLvl w:val="0"/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t xml:space="preserve">    6、</w:t>
      </w:r>
      <w:bookmarkStart w:id="55" w:name="_Toc16440"/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安装还原工具、保证电脑都能正常工作</w:t>
      </w:r>
      <w:bookmarkEnd w:id="55"/>
    </w:p>
    <w:p>
      <w:pPr>
        <w:bidi w:val="0"/>
        <w:numPr>
          <w:ilvl w:val="0"/>
          <w:numId w:val="0"/>
        </w:numPr>
        <w:spacing w:before="60" w:after="60"/>
        <w:pageBreakBefore w:val="0"/>
        <w:ind w:leftChars="0"/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outlineLvl w:val="0"/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 xml:space="preserve">    7、</w:t>
      </w:r>
      <w:bookmarkStart w:id="56" w:name="_Toc3274"/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服务器端安装杀毒软件等防毒程序</w:t>
      </w:r>
      <w:bookmarkEnd w:id="56"/>
    </w:p>
    <w:tbl>
      <w:tblID w:val="0"/>
      <w:tblPr>
        <w:tblStyle w:val="PO37"/>
        <w:tblpPr w:leftFromText="180" w:rightFromText="180" w:vertAnchor="text" w:horzAnchor="page" w:tblpX="789" w:tblpY="316"/>
        <w:tblOverlap w:val="nev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0" w:type="auto"/>
        <w:tblLook w:val="000000" w:firstRow="0" w:lastRow="0" w:firstColumn="0" w:lastColumn="0" w:noHBand="0" w:noVBand="0"/>
        <w:tblLayout w:type="auto"/>
      </w:tblPr>
      <w:tblGrid>
        <w:gridCol w:w="664"/>
        <w:gridCol w:w="1105"/>
        <w:gridCol w:w="6048"/>
        <w:gridCol w:w="582"/>
        <w:gridCol w:w="898"/>
        <w:gridCol w:w="1172"/>
      </w:tblGrid>
      <w:tr>
        <w:trPr>
          <w:trHeight w:hRule="atleast" w:val="1358"/>
        </w:trPr>
        <w:tc>
          <w:tcPr>
            <w:tcW w:type="dxa" w:w="664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32"/>
                <w:szCs w:val="32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构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成</w:t>
            </w:r>
          </w:p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32"/>
                <w:szCs w:val="32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产品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配置说明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数</w:t>
            </w: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量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32"/>
                <w:szCs w:val="32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单价</w:t>
            </w:r>
          </w:p>
        </w:tc>
        <w:tc>
          <w:tcPr>
            <w:tcW w:type="dxa" w:w="1172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32"/>
                <w:szCs w:val="32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32"/>
                <w:szCs w:val="32"/>
                <w:rFonts w:ascii="仿宋" w:eastAsia="仿宋" w:hAnsi="仿宋" w:cs="仿宋" w:hint="eastAsia"/>
                <w:lang w:eastAsia="zh-CN" w:val="en-US"/>
              </w:rPr>
              <w:t>金额</w:t>
            </w:r>
          </w:p>
        </w:tc>
      </w:tr>
      <w:tr>
        <w:trPr>
          <w:trHeight w:hRule="atleast" w:val="2606"/>
        </w:trPr>
        <w:tc>
          <w:tcPr>
            <w:tcW w:type="dxa" w:w="664"/>
            <w:vAlign w:val="center"/>
            <w:vMerge w:val="restart"/>
          </w:tcPr>
          <w:p>
            <w:pPr>
              <w:bidi w:val="0"/>
              <w:jc w:val="both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硬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件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设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施</w:t>
            </w:r>
          </w:p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服务器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至强4208R/服务器专用散热/超微X11主板/四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 xml:space="preserve">代32G ECC/英特尔240企业级处理器/希捷4T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企业级/双口万兆宽带模块/2U加长服务器机箱/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服务器600W电源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教师机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八核加液晶屏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1358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 xml:space="preserve">学生 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主机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 xml:space="preserve">i510100F 4铜管散热器/技嘉B460M/金士顿16G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 xml:space="preserve"> 2666/耕升GTX1660 6G/机箱/全汉500W电源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50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1358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打印复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印机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 xml:space="preserve"> 可复印可扫描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耳机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50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left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交换机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jc w:val="left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auto"/>
                <w:sz w:val="28"/>
                <w:szCs w:val="28"/>
                <w:shd w:val="clear" w:fill="FFFFFF"/>
                <w:caps/>
                <w:rFonts w:ascii="仿宋" w:eastAsia="仿宋" w:hAnsi="仿宋" w:cs="仿宋" w:hint="eastAsia"/>
              </w:rPr>
              <w:t>S5130S-28S-SI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3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rFonts w:eastAsia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路由器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0"/>
                <w:i w:val="0"/>
                <w:b w:val="1"/>
                <w:color w:val="666666"/>
                <w:sz w:val="28"/>
                <w:szCs w:val="28"/>
                <w:shd w:val="clear" w:fill="FFFFFF"/>
                <w:caps/>
                <w:rFonts w:ascii="仿宋" w:eastAsia="仿宋" w:hAnsi="仿宋" w:cs="仿宋" w:hint="eastAsia"/>
              </w:rPr>
              <w:t> </w:t>
            </w:r>
            <w:r>
              <w:rPr>
                <w:spacing w:val="0"/>
                <w:i w:val="0"/>
                <w:b w:val="0"/>
                <w:color w:val="auto"/>
                <w:sz w:val="28"/>
                <w:szCs w:val="28"/>
                <w:shd w:val="clear" w:fill="FFFFFF"/>
                <w:caps/>
                <w:rFonts w:ascii="仿宋" w:eastAsia="仿宋" w:hAnsi="仿宋" w:cs="仿宋" w:hint="eastAsia"/>
              </w:rPr>
              <w:t>ER3260G3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机柜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图腾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功放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jc w:val="both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auto"/>
                <w:sz w:val="28"/>
                <w:szCs w:val="28"/>
                <w:shd w:val="clear" w:fill="FFFFFF"/>
                <w:caps/>
                <w:rFonts w:ascii="仿宋" w:eastAsia="仿宋" w:hAnsi="仿宋" w:cs="仿宋" w:hint="eastAsia"/>
              </w:rPr>
              <w:t xml:space="preserve">得胜（TAKSTAR）EBS-06M FM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麦克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auto"/>
                <w:sz w:val="28"/>
                <w:szCs w:val="28"/>
                <w:shd w:val="clear" w:fill="FFFFFF"/>
                <w:caps/>
                <w:rFonts w:ascii="仿宋" w:eastAsia="仿宋" w:hAnsi="仿宋" w:cs="仿宋" w:hint="eastAsia"/>
              </w:rPr>
              <w:t>得胜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1418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吸顶</w:t>
            </w:r>
          </w:p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音响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pacing w:val="0"/>
                <w:i w:val="0"/>
                <w:b w:val="0"/>
                <w:color w:val="auto"/>
                <w:sz w:val="28"/>
                <w:szCs w:val="28"/>
                <w:shd w:val="clear" w:fill="FFFFFF"/>
                <w:caps/>
                <w:rFonts w:ascii="仿宋" w:eastAsia="仿宋" w:hAnsi="仿宋" w:cs="仿宋" w:hint="eastAsia"/>
              </w:rPr>
              <w:t>得胜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AP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H3C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2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both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AC控制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H3C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both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录像机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海康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both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b w:val="0"/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摄像头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海康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6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both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交换机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海康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both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网线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CAT6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键盘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50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664"/>
            <w:vAlign w:val="center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教师椅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 xml:space="preserve">高质量 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2042"/>
        </w:trPr>
        <w:tc>
          <w:tcPr>
            <w:tcW w:type="dxa" w:w="664"/>
            <w:vAlign w:val="top"/>
            <w:vMerge w:val="restart"/>
          </w:tcPr>
          <w:p>
            <w:pPr>
              <w:bidi w:val="0"/>
              <w:spacing w:before="60" w:after="60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应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用</w:t>
            </w:r>
          </w:p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软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件</w:t>
            </w:r>
          </w:p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/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多媒体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电子图</w:t>
            </w:r>
          </w:p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书馆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结合信息资源中心、视频点播系统，提供大量读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物供师生阅览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1358"/>
        </w:trPr>
        <w:tc>
          <w:tcPr>
            <w:tcW w:type="dxa" w:w="664"/>
            <w:vAlign w:val="top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防杀毒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软件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金山毒霸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1358"/>
        </w:trPr>
        <w:tc>
          <w:tcPr>
            <w:tcW w:type="dxa" w:w="664"/>
            <w:vAlign w:val="top"/>
            <w:vMerge/>
          </w:tcPr>
          <w:p/>
        </w:tc>
        <w:tc>
          <w:tcPr>
            <w:tcW w:type="dxa" w:w="1105"/>
            <w:vAlign w:val="top"/>
          </w:tcPr>
          <w:p>
            <w:pPr>
              <w:bidi w:val="0"/>
              <w:jc w:val="center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机房管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理系统</w:t>
            </w:r>
          </w:p>
        </w:tc>
        <w:tc>
          <w:tcPr>
            <w:tcW w:type="dxa" w:w="604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收费系统、刷卡设备（中小大学电子阅览室建</w:t>
            </w: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设）</w:t>
            </w:r>
          </w:p>
        </w:tc>
        <w:tc>
          <w:tcPr>
            <w:tcW w:type="dxa" w:w="58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1</w:t>
            </w:r>
          </w:p>
        </w:tc>
        <w:tc>
          <w:tcPr>
            <w:tcW w:type="dxa" w:w="898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  <w:tc>
          <w:tcPr>
            <w:tcW w:type="dxa" w:w="1172"/>
            <w:vAlign w:val="top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</w:p>
        </w:tc>
      </w:tr>
      <w:tr>
        <w:trPr>
          <w:trHeight w:hRule="atleast" w:val="734"/>
        </w:trPr>
        <w:tc>
          <w:tcPr>
            <w:tcW w:type="dxa" w:w="10469"/>
            <w:vAlign w:val="top"/>
            <w:gridSpan w:val="6"/>
          </w:tcPr>
          <w:p>
            <w:pPr>
              <w:bidi w:val="0"/>
              <w:spacing w:before="60" w:after="60"/>
              <w:pageBreakBefore w:val="0"/>
              <w:rPr>
                <w:sz w:val="28"/>
                <w:szCs w:val="28"/>
                <w:rFonts w:ascii="仿宋" w:eastAsia="仿宋" w:hAnsi="仿宋" w:cs="仿宋" w:hint="default"/>
                <w:lang w:eastAsia="zh-CN" w:val="en-US"/>
              </w:rPr>
              <w:wordWrap w:val="off"/>
              <w:snapToGrid w:val="on"/>
              <w:autoSpaceDE w:val="1"/>
              <w:autoSpaceDN w:val="1"/>
            </w:pPr>
            <w:r>
              <w:rPr>
                <w:sz w:val="28"/>
                <w:szCs w:val="28"/>
                <w:rFonts w:ascii="仿宋" w:eastAsia="仿宋" w:hAnsi="仿宋" w:cs="仿宋" w:hint="eastAsia"/>
                <w:lang w:eastAsia="zh-CN" w:val="en-US"/>
              </w:rPr>
              <w:t>总造价金额：</w:t>
            </w:r>
          </w:p>
        </w:tc>
      </w:tr>
    </w:tbl>
    <w:p>
      <w:pPr>
        <w:bidi w:val="0"/>
        <w:numPr>
          <w:ilvl w:val="0"/>
          <w:numId w:val="0"/>
        </w:numPr>
        <w:spacing w:before="60" w:after="60"/>
        <w:pageBreakBefore w:val="0"/>
        <w:ind w:left="0" w:right="0" w:firstLine="0" w:leftChars="0"/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outlineLvl w:val="0"/>
        <w:wordWrap w:val="off"/>
        <w:snapToGrid w:val="on"/>
        <w:autoSpaceDE w:val="1"/>
        <w:autoSpaceDN w:val="1"/>
      </w:pPr>
      <w:r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t>四、电子</w:t>
      </w:r>
      <w:r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t>阅览室的使用及收费标准</w:t>
      </w:r>
    </w:p>
    <w:p>
      <w:pPr>
        <w:bidi w:val="0"/>
        <w:numPr>
          <w:ilvl w:val="0"/>
          <w:numId w:val="0"/>
        </w:numPr>
        <w:spacing w:before="60" w:after="60"/>
        <w:pageBreakBefore w:val="0"/>
        <w:ind w:firstLine="560" w:leftChars="0"/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由于阅览室的使用方法也较独特、所以在阅览室重新投入运营使用后，制定以下学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习政策和师生正常上网费用的优惠政策：实名制上机，需携带本人身份证进行上机。任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何电子培训/竞技活动等需要经校方同意方可进行。电子阅览室原则上仅为本校在校师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生查阅资料和学习服务，所以学生在正常上网学习的费用不超过2元/小时，电子阅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览室所收费用均由承租方所有。</w:t>
      </w:r>
    </w:p>
    <w:p>
      <w:pPr>
        <w:bidi w:val="0"/>
        <w:numPr>
          <w:ilvl w:val="0"/>
          <w:numId w:val="0"/>
        </w:numPr>
        <w:spacing w:before="60" w:after="60"/>
        <w:pageBreakBefore w:val="0"/>
        <w:ind w:left="0" w:firstLine="320" w:leftChars="0"/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t>五、</w:t>
      </w:r>
      <w:r>
        <w:rPr>
          <w:b w:val="1"/>
          <w:sz w:val="32"/>
          <w:szCs w:val="32"/>
          <w:rFonts w:ascii="仿宋" w:eastAsia="仿宋" w:hAnsi="仿宋" w:cs="仿宋" w:hint="eastAsia"/>
          <w:lang w:eastAsia="zh-CN" w:val="en-US"/>
        </w:rPr>
        <w:t>合作方式</w:t>
      </w:r>
    </w:p>
    <w:p>
      <w:pPr>
        <w:bidi w:val="0"/>
        <w:numPr>
          <w:ilvl w:val="0"/>
          <w:numId w:val="0"/>
        </w:numPr>
        <w:spacing w:before="60" w:after="60"/>
        <w:pageBreakBefore w:val="0"/>
        <w:ind w:firstLine="560" w:leftChars="0"/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1、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采取场地租赁方式进行运作，场地租金约为3.5万元/每年，租期为3年，租金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为每年定期缴纳至学校，租金内包含水、电、网络。租赁期间所投入的机器设备在租期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满后承租方只收回部分设备（主机、服务器）。</w:t>
      </w:r>
    </w:p>
    <w:p>
      <w:pPr>
        <w:bidi w:val="0"/>
        <w:numPr>
          <w:ilvl w:val="0"/>
          <w:numId w:val="0"/>
        </w:numPr>
        <w:spacing w:before="60" w:after="60"/>
        <w:pageBreakBefore w:val="0"/>
        <w:ind w:firstLine="560" w:leftChars="0"/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2、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承租方负责进行租赁场地运营管理，经营管理相关费用（人员工资、设备维护、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网络等）开支及运营中所有安全有关的问题由承租公司自行负责，自负盈亏，校方仅提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供经营场地场所。承租方不得从事任何违法乱纪、违反学校规定的网络经营活动。</w:t>
      </w:r>
    </w:p>
    <w:p>
      <w:pPr>
        <w:bidi w:val="0"/>
        <w:numPr>
          <w:ilvl w:val="0"/>
          <w:numId w:val="0"/>
        </w:numPr>
        <w:spacing w:before="60" w:after="60"/>
        <w:pageBreakBefore w:val="0"/>
        <w:ind w:firstLine="560" w:leftChars="0"/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3、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运营公司负责装修、网络、硬件设施、软件系统投入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，校方提供部分显示器、网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络、电源及已设线路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。</w:t>
      </w:r>
    </w:p>
    <w:p>
      <w:pPr>
        <w:bidi w:val="0"/>
        <w:numPr>
          <w:ilvl w:val="0"/>
          <w:numId w:val="0"/>
        </w:numPr>
        <w:spacing w:before="60" w:after="60"/>
        <w:pageBreakBefore w:val="0"/>
        <w:ind w:firstLine="560" w:leftChars="0"/>
        <w:rPr>
          <w:b w:val="0"/>
          <w:sz w:val="28"/>
          <w:szCs w:val="28"/>
          <w:rFonts w:ascii="仿宋" w:eastAsia="仿宋" w:hAnsi="仿宋" w:cs="仿宋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4、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校区图书馆负责协调电子阅览室各方关系，监管阅览室运作；学校正常提供水、</w:t>
      </w:r>
      <w:r>
        <w:rPr>
          <w:b w:val="0"/>
          <w:sz w:val="28"/>
          <w:szCs w:val="28"/>
          <w:rFonts w:ascii="仿宋" w:eastAsia="仿宋" w:hAnsi="仿宋" w:cs="仿宋" w:hint="eastAsia"/>
          <w:lang w:eastAsia="zh-CN" w:val="en-US"/>
        </w:rPr>
        <w:t>电等。</w:t>
      </w:r>
    </w:p>
    <w:p>
      <w:pPr>
        <w:bidi w:val="0"/>
        <w:spacing w:before="60" w:after="60"/>
        <w:pageBreakBefore w:val="0"/>
        <w:ind w:firstLine="100"/>
        <w:rPr>
          <w:b w:val="0"/>
          <w:sz w:val="30"/>
          <w:szCs w:val="30"/>
          <w:rFonts w:ascii="仿宋" w:eastAsia="仿宋" w:hAnsi="仿宋" w:cs="仿宋" w:hint="default"/>
          <w:lang w:eastAsia="zh-CN" w:val="en-US"/>
        </w:rPr>
        <w:wordWrap w:val="off"/>
        <w:snapToGrid w:val="on"/>
        <w:autoSpaceDE w:val="1"/>
        <w:autoSpaceDN w:val="1"/>
      </w:pPr>
      <w:r>
        <w:rPr>
          <w:b w:val="1"/>
          <w:sz w:val="36"/>
          <w:szCs w:val="36"/>
          <w:rFonts w:ascii="仿宋" w:eastAsia="仿宋" w:hAnsi="仿宋" w:cs="仿宋" w:hint="eastAsia"/>
          <w:lang w:eastAsia="zh-CN" w:val="en-US"/>
        </w:rPr>
        <w:t xml:space="preserve"> </w:t>
      </w:r>
    </w:p>
    <w:p>
      <w:pPr>
        <w:bidi w:val="0"/>
        <w:spacing w:before="60" w:after="60"/>
        <w:pageBreakBefore w:val="0"/>
        <w:rPr>
          <w:sz w:val="28"/>
          <w:szCs w:val="28"/>
          <w:rFonts w:ascii="仿宋" w:eastAsia="仿宋" w:hAnsi="仿宋" w:cs="仿宋" w:hint="eastAsia"/>
        </w:rPr>
        <w:wordWrap w:val="off"/>
        <w:snapToGrid w:val="on"/>
        <w:autoSpaceDE w:val="1"/>
        <w:autoSpaceDN w:val="1"/>
      </w:pPr>
    </w:p>
    <w:sectPr>
      <w:pgSz w:w="11906" w:h="16838"/>
      <w:pgMar w:top="720" w:left="720" w:bottom="720" w:right="72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2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2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"/>
    <w:family w:val="auto"/>
    <w:pitch w:val="default"/>
    <w:sig w:usb0="e5002eff" w:usb1="c000605b" w:usb2="00000029" w:usb3="00000000" w:csb0="200101ff" w:csb1="20280000"/>
  </w:font>
  <w:font w:name="Cambria Math">
    <w:panose1 w:val="02040503050406030204"/>
    <w:charset w:val="0"/>
    <w:family w:val="auto"/>
    <w:pitch w:val="default"/>
    <w:sig w:usb0="a00002ef" w:usb1="420020eb" w:usb2="00000000" w:usb3="00000000" w:csb0="2000009f" w:csb1="00000000"/>
  </w:font>
</w:fonts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5="http://schemas.microsoft.com/office/word/2012/wordml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mc:Ignorable="w14 wp14">
  <w:p>
    <w:pPr>
      <w:pStyle w:val="PO151"/>
      <w:rPr/>
    </w:pPr>
    <w:r>
      <w:rPr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-5</wp:posOffset>
              </wp:positionV>
              <wp:extent cx="1828800" cy="1828800"/>
              <wp:effectExtent l="0" t="0" r="0" b="0"/>
              <wp:wrapNone/>
              <wp:docPr id="4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/>
                      <a:noFill/>
                      <a:ln w="6350" cap="flat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 style="mso-fit-shape-to-text:t;" inset="0pt,0pt,0pt,0pt">
                      <w:txbxContent>
                        <w:p>
                          <w:pPr>
                            <w:pStyle w:val="PO151"/>
                            <w:rPr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>PAGE  \* MERGEFORMAT</w:instrText>
                          </w:r>
                          <w:r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>
                              <w:sz w:val="21"/>
                              <w:szCs w:val="21"/>
                              <w:rFonts w:asciiTheme="minorHAnsi" w:eastAsiaTheme="minorEastAsia" w:hAnsiTheme="minorHAnsi" w:cstheme="minorBidi"/>
                              <w:lang w:bidi="ar-SA" w:eastAsia="zh-CN"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0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4" style="position:absolute;left:0;margin-left:0pt;mso-position-horizontal:center;mso-position-horizontal-relative:margin;margin-top:0pt;mso-position-vertical:absolute;mso-position-vertical-relative:text;width:4.5pt;height:21.9pt;z-index:251624960;mso-wrap-style:none" coordsize="57785,278130" path="m,l57785,,57785,278130,,278130xe" stroked="f" filled="f">
              <v:textbox style="mso-fit-shape-to-text:t;" inset="0pt,0pt,0pt,0pt">
                <w:txbxContent>
                  <w:p>
                    <w:pPr>
                      <w:pStyle w:val="PO151"/>
                      <w:rPr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>PAGE  \* MERGEFORMAT</w:instrText>
                    </w:r>
                    <w:r>
                      <w:fldChar w:fldCharType="separate"/>
                    </w:r>
                    <w:r>
                      <w:rPr/>
                      <w:t>3</w:t>
                    </w:r>
                    <w:r>
                      <w:rPr>
                        <w:sz w:val="21"/>
                        <w:szCs w:val="21"/>
                        <w:rFonts w:asciiTheme="minorHAnsi" w:eastAsiaTheme="minorEastAsia" w:hAnsiTheme="minorHAnsi" w:cstheme="minorBidi"/>
                        <w:lang w:bidi="ar-SA" w:eastAsia="zh-CN"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>
  <w:abstractNum w:abstractNumId="0">
    <w:multiLevelType w:val="hybridMultilevel"/>
    <w:nsid w:val="2F000000"/>
    <w:tmpl w:val="1F000014"/>
    <w:lvl w:ilvl="0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1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2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3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4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5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6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7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8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</w:abstractNum>
  <w:abstractNum w:abstractNumId="1">
    <w:multiLevelType w:val="hybridMultilevel"/>
    <w:nsid w:val="2F000001"/>
    <w:tmpl w:val="1F002411"/>
    <w:lvl w:ilvl="0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(%1)"/>
    </w:lvl>
    <w:lvl w:ilvl="1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(%1)"/>
    </w:lvl>
    <w:lvl w:ilvl="2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(%1)"/>
    </w:lvl>
    <w:lvl w:ilvl="3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(%1)"/>
    </w:lvl>
    <w:lvl w:ilvl="4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(%1)"/>
    </w:lvl>
    <w:lvl w:ilvl="5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(%1)"/>
    </w:lvl>
    <w:lvl w:ilvl="6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(%1)"/>
    </w:lvl>
    <w:lvl w:ilvl="7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(%1)"/>
    </w:lvl>
    <w:lvl w:ilvl="8">
      <w:lvlJc w:val="left"/>
      <w:numFmt w:val="decimal"/>
      <w:start w:val="1"/>
      <w:suff w:val="tab"/>
      <w:pPr>
        <w:ind w:left="425" w:hanging="425"/>
        <w:rPr/>
      </w:pPr>
      <w:rPr>
        <w:rFonts w:hint="default"/>
      </w:rPr>
      <w:lvlText w:val="(%1)"/>
    </w:lvl>
  </w:abstractNum>
  <w:abstractNum w:abstractNumId="2">
    <w:multiLevelType w:val="multilevel"/>
    <w:nsid w:val="2F000002"/>
    <w:tmpl w:val="1F000C5F"/>
    <w:lvl w:ilvl="0">
      <w:lvlJc w:val="left"/>
      <w:numFmt w:val="decimal"/>
      <w:start w:val="5"/>
      <w:suff w:val="tab"/>
      <w:pPr>
        <w:tabs>
          <w:tab w:val="left" w:pos="312"/>
        </w:tabs>
        <w:rPr/>
      </w:pPr>
      <w:rPr/>
      <w:lvlText w:val="%1."/>
    </w:lvl>
    <w:lvl w:ilvl="1">
      <w:lvlJc w:val="left"/>
      <w:numFmt w:val="decimal"/>
      <w:start w:val="1"/>
      <w:suff w:val="space"/>
      <w:pPr>
        <w:ind w:left="0" w:firstLine="0" w:leftChars="0"/>
        <w:rPr/>
      </w:pPr>
      <w:rPr>
        <w:rFonts w:hint="default"/>
      </w:rPr>
      <w:lvlText w:val="%1.%2"/>
    </w:lvl>
    <w:lvl w:ilvl="2">
      <w:lvlJc w:val="left"/>
      <w:numFmt w:val="decimal"/>
      <w:start w:val="1"/>
      <w:suff w:val="space"/>
      <w:pPr>
        <w:ind w:left="0" w:firstLine="0" w:leftChars="0"/>
        <w:rPr/>
      </w:pPr>
      <w:rPr>
        <w:rFonts w:hint="default"/>
      </w:rPr>
      <w:lvlText w:val="%1.%2.%3"/>
    </w:lvl>
    <w:lvl w:ilvl="3">
      <w:lvlJc w:val="left"/>
      <w:numFmt w:val="decimal"/>
      <w:start w:val="1"/>
      <w:suff w:val="space"/>
      <w:pPr>
        <w:ind w:left="0" w:firstLine="0" w:leftChars="0"/>
        <w:rPr/>
      </w:pPr>
      <w:rPr>
        <w:rFonts w:hint="default"/>
      </w:rPr>
      <w:lvlText w:val="%1.%2.%3.%4"/>
    </w:lvl>
    <w:lvl w:ilvl="4">
      <w:lvlJc w:val="left"/>
      <w:numFmt w:val="decimal"/>
      <w:start w:val="1"/>
      <w:suff w:val="space"/>
      <w:pPr>
        <w:ind w:left="0" w:firstLine="0" w:leftChars="0"/>
        <w:rPr/>
      </w:pPr>
      <w:rPr>
        <w:rFonts w:hint="default"/>
      </w:rPr>
      <w:lvlText w:val="%1.%2.%3.%4.%5"/>
    </w:lvl>
    <w:lvl w:ilvl="5">
      <w:lvlJc w:val="left"/>
      <w:numFmt w:val="decimal"/>
      <w:start w:val="1"/>
      <w:suff w:val="space"/>
      <w:pPr>
        <w:ind w:left="0" w:firstLine="0" w:leftChars="0"/>
        <w:rPr/>
      </w:pPr>
      <w:rPr>
        <w:rFonts w:hint="default"/>
      </w:rPr>
      <w:lvlText w:val="%1.%2.%3.%4.%5.%6"/>
    </w:lvl>
    <w:lvl w:ilvl="6">
      <w:lvlJc w:val="left"/>
      <w:numFmt w:val="decimal"/>
      <w:start w:val="1"/>
      <w:suff w:val="space"/>
      <w:pPr>
        <w:ind w:left="0" w:firstLine="0" w:leftChars="0"/>
        <w:rPr/>
      </w:pPr>
      <w:rPr>
        <w:rFonts w:hint="default"/>
      </w:rPr>
      <w:lvlText w:val="%1.%2.%3.%4.%5.%6.%7"/>
    </w:lvl>
    <w:lvl w:ilvl="7">
      <w:lvlJc w:val="left"/>
      <w:numFmt w:val="decimal"/>
      <w:start w:val="1"/>
      <w:suff w:val="space"/>
      <w:pPr>
        <w:ind w:left="0" w:firstLine="0" w:leftChars="0"/>
        <w:rPr/>
      </w:pPr>
      <w:rPr>
        <w:rFonts w:hint="default"/>
      </w:rPr>
      <w:lvlText w:val="%1.%2.%3.%4.%5.%6.%7.%8"/>
    </w:lvl>
    <w:lvl w:ilvl="8">
      <w:lvlJc w:val="left"/>
      <w:numFmt w:val="decimal"/>
      <w:start w:val="1"/>
      <w:suff w:val="space"/>
      <w:pPr>
        <w:ind w:left="0" w:firstLine="0" w:leftChars="0"/>
        <w:rPr/>
      </w:pPr>
      <w:rPr>
        <w:rFonts w:hint="default"/>
      </w:rPr>
      <w:lvlText w:val="%1.%2.%3.%4.%5.%6.%7.%8.%9"/>
    </w:lvl>
  </w:abstractNum>
  <w:abstractNum w:abstractNumId="3">
    <w:multiLevelType w:val="hybridMultilevel"/>
    <w:nsid w:val="2F000003"/>
    <w:tmpl w:val="1F0033C2"/>
    <w:lvl w:ilvl="0">
      <w:lvlJc w:val="left"/>
      <w:numFmt w:val="decimal"/>
      <w:start w:val="1"/>
      <w:suff w:val="nothing"/>
      <w:rPr/>
      <w:lvlText w:val="%1、"/>
    </w:lvl>
    <w:lvl w:ilvl="1">
      <w:lvlJc w:val="left"/>
      <w:numFmt w:val="decimal"/>
      <w:start w:val="1"/>
      <w:suff w:val="nothing"/>
      <w:rPr/>
      <w:lvlText w:val="%1、"/>
    </w:lvl>
    <w:lvl w:ilvl="2">
      <w:lvlJc w:val="left"/>
      <w:numFmt w:val="decimal"/>
      <w:start w:val="1"/>
      <w:suff w:val="nothing"/>
      <w:rPr/>
      <w:lvlText w:val="%1、"/>
    </w:lvl>
    <w:lvl w:ilvl="3">
      <w:lvlJc w:val="left"/>
      <w:numFmt w:val="decimal"/>
      <w:start w:val="1"/>
      <w:suff w:val="nothing"/>
      <w:rPr/>
      <w:lvlText w:val="%1、"/>
    </w:lvl>
    <w:lvl w:ilvl="4">
      <w:lvlJc w:val="left"/>
      <w:numFmt w:val="decimal"/>
      <w:start w:val="1"/>
      <w:suff w:val="nothing"/>
      <w:rPr/>
      <w:lvlText w:val="%1、"/>
    </w:lvl>
    <w:lvl w:ilvl="5">
      <w:lvlJc w:val="left"/>
      <w:numFmt w:val="decimal"/>
      <w:start w:val="1"/>
      <w:suff w:val="nothing"/>
      <w:rPr/>
      <w:lvlText w:val="%1、"/>
    </w:lvl>
    <w:lvl w:ilvl="6">
      <w:lvlJc w:val="left"/>
      <w:numFmt w:val="decimal"/>
      <w:start w:val="1"/>
      <w:suff w:val="nothing"/>
      <w:rPr/>
      <w:lvlText w:val="%1、"/>
    </w:lvl>
    <w:lvl w:ilvl="7">
      <w:lvlJc w:val="left"/>
      <w:numFmt w:val="decimal"/>
      <w:start w:val="1"/>
      <w:suff w:val="nothing"/>
      <w:rPr/>
      <w:lvlText w:val="%1、"/>
    </w:lvl>
    <w:lvl w:ilvl="8">
      <w:lvlJc w:val="left"/>
      <w:numFmt w:val="decimal"/>
      <w:start w:val="1"/>
      <w:suff w:val="nothing"/>
      <w:rPr/>
      <w:lvlText w:val="%1、"/>
    </w:lvl>
  </w:abstractNum>
  <w:abstractNum w:abstractNumId="4">
    <w:multiLevelType w:val="hybridMultilevel"/>
    <w:nsid w:val="2F000004"/>
    <w:tmpl w:val="1F002570"/>
    <w:lvl w:ilvl="0">
      <w:lvlJc w:val="left"/>
      <w:numFmt w:val="bullet"/>
      <w:start w:val="1"/>
      <w:suff w:val="tab"/>
      <w:pPr>
        <w:ind w:left="420" w:hanging="420"/>
        <w:rPr/>
      </w:pPr>
      <w:rPr>
        <w:rFonts w:ascii="Wingdings" w:hAnsi="Wingdings" w:hint="default"/>
      </w:rPr>
      <w:lvlText w:val="l"/>
    </w:lvl>
    <w:lvl w:ilvl="1">
      <w:lvlJc w:val="left"/>
      <w:numFmt w:val="bullet"/>
      <w:start w:val="1"/>
      <w:suff w:val="tab"/>
      <w:pPr>
        <w:ind w:left="420" w:hanging="420"/>
        <w:rPr/>
      </w:pPr>
      <w:rPr>
        <w:rFonts w:ascii="Wingdings" w:hAnsi="Wingdings" w:hint="default"/>
      </w:rPr>
      <w:lvlText w:val="l"/>
    </w:lvl>
    <w:lvl w:ilvl="2">
      <w:lvlJc w:val="left"/>
      <w:numFmt w:val="bullet"/>
      <w:start w:val="1"/>
      <w:suff w:val="tab"/>
      <w:pPr>
        <w:ind w:left="420" w:hanging="420"/>
        <w:rPr/>
      </w:pPr>
      <w:rPr>
        <w:rFonts w:ascii="Wingdings" w:hAnsi="Wingdings" w:hint="default"/>
      </w:rPr>
      <w:lvlText w:val="l"/>
    </w:lvl>
    <w:lvl w:ilvl="3">
      <w:lvlJc w:val="left"/>
      <w:numFmt w:val="bullet"/>
      <w:start w:val="1"/>
      <w:suff w:val="tab"/>
      <w:pPr>
        <w:ind w:left="420" w:hanging="420"/>
        <w:rPr/>
      </w:pPr>
      <w:rPr>
        <w:rFonts w:ascii="Wingdings" w:hAnsi="Wingdings" w:hint="default"/>
      </w:rPr>
      <w:lvlText w:val="l"/>
    </w:lvl>
    <w:lvl w:ilvl="4">
      <w:lvlJc w:val="left"/>
      <w:numFmt w:val="bullet"/>
      <w:start w:val="1"/>
      <w:suff w:val="tab"/>
      <w:pPr>
        <w:ind w:left="420" w:hanging="420"/>
        <w:rPr/>
      </w:pPr>
      <w:rPr>
        <w:rFonts w:ascii="Wingdings" w:hAnsi="Wingdings" w:hint="default"/>
      </w:rPr>
      <w:lvlText w:val="l"/>
    </w:lvl>
    <w:lvl w:ilvl="5">
      <w:lvlJc w:val="left"/>
      <w:numFmt w:val="bullet"/>
      <w:start w:val="1"/>
      <w:suff w:val="tab"/>
      <w:pPr>
        <w:ind w:left="420" w:hanging="420"/>
        <w:rPr/>
      </w:pPr>
      <w:rPr>
        <w:rFonts w:ascii="Wingdings" w:hAnsi="Wingdings" w:hint="default"/>
      </w:rPr>
      <w:lvlText w:val="l"/>
    </w:lvl>
    <w:lvl w:ilvl="6">
      <w:lvlJc w:val="left"/>
      <w:numFmt w:val="bullet"/>
      <w:start w:val="1"/>
      <w:suff w:val="tab"/>
      <w:pPr>
        <w:ind w:left="420" w:hanging="420"/>
        <w:rPr/>
      </w:pPr>
      <w:rPr>
        <w:rFonts w:ascii="Wingdings" w:hAnsi="Wingdings" w:hint="default"/>
      </w:rPr>
      <w:lvlText w:val="l"/>
    </w:lvl>
    <w:lvl w:ilvl="7">
      <w:lvlJc w:val="left"/>
      <w:numFmt w:val="bullet"/>
      <w:start w:val="1"/>
      <w:suff w:val="tab"/>
      <w:pPr>
        <w:ind w:left="420" w:hanging="420"/>
        <w:rPr/>
      </w:pPr>
      <w:rPr>
        <w:rFonts w:ascii="Wingdings" w:hAnsi="Wingdings" w:hint="default"/>
      </w:rPr>
      <w:lvlText w:val="l"/>
    </w:lvl>
    <w:lvl w:ilvl="8">
      <w:lvlJc w:val="left"/>
      <w:numFmt w:val="bullet"/>
      <w:start w:val="1"/>
      <w:suff w:val="tab"/>
      <w:pPr>
        <w:ind w:left="420" w:hanging="420"/>
        <w:rPr/>
      </w:pPr>
      <w:rPr>
        <w:rFonts w:ascii="Wingdings" w:hAnsi="Wingdings" w:hint="default"/>
      </w:rPr>
      <w:lvlText w:val="l"/>
    </w:lvl>
  </w:abstractNum>
  <w:abstractNum w:abstractNumId="5">
    <w:multiLevelType w:val="hybridMultilevel"/>
    <w:nsid w:val="2F000005"/>
    <w:tmpl w:val="1F001EB6"/>
    <w:lvl w:ilvl="0">
      <w:lvlJc w:val="left"/>
      <w:numFmt w:val="decimal"/>
      <w:start w:val="1"/>
      <w:suff w:val="nothing"/>
      <w:rPr/>
      <w:lvlText w:val="%1、"/>
    </w:lvl>
    <w:lvl w:ilvl="1">
      <w:lvlJc w:val="left"/>
      <w:numFmt w:val="decimal"/>
      <w:start w:val="1"/>
      <w:suff w:val="nothing"/>
      <w:rPr/>
      <w:lvlText w:val="%1、"/>
    </w:lvl>
    <w:lvl w:ilvl="2">
      <w:lvlJc w:val="left"/>
      <w:numFmt w:val="decimal"/>
      <w:start w:val="1"/>
      <w:suff w:val="nothing"/>
      <w:rPr/>
      <w:lvlText w:val="%1、"/>
    </w:lvl>
    <w:lvl w:ilvl="3">
      <w:lvlJc w:val="left"/>
      <w:numFmt w:val="decimal"/>
      <w:start w:val="1"/>
      <w:suff w:val="nothing"/>
      <w:rPr/>
      <w:lvlText w:val="%1、"/>
    </w:lvl>
    <w:lvl w:ilvl="4">
      <w:lvlJc w:val="left"/>
      <w:numFmt w:val="decimal"/>
      <w:start w:val="1"/>
      <w:suff w:val="nothing"/>
      <w:rPr/>
      <w:lvlText w:val="%1、"/>
    </w:lvl>
    <w:lvl w:ilvl="5">
      <w:lvlJc w:val="left"/>
      <w:numFmt w:val="decimal"/>
      <w:start w:val="1"/>
      <w:suff w:val="nothing"/>
      <w:rPr/>
      <w:lvlText w:val="%1、"/>
    </w:lvl>
    <w:lvl w:ilvl="6">
      <w:lvlJc w:val="left"/>
      <w:numFmt w:val="decimal"/>
      <w:start w:val="1"/>
      <w:suff w:val="nothing"/>
      <w:rPr/>
      <w:lvlText w:val="%1、"/>
    </w:lvl>
    <w:lvl w:ilvl="7">
      <w:lvlJc w:val="left"/>
      <w:numFmt w:val="decimal"/>
      <w:start w:val="1"/>
      <w:suff w:val="nothing"/>
      <w:rPr/>
      <w:lvlText w:val="%1、"/>
    </w:lvl>
    <w:lvl w:ilvl="8">
      <w:lvlJc w:val="left"/>
      <w:numFmt w:val="decimal"/>
      <w:start w:val="1"/>
      <w:suff w:val="nothing"/>
      <w:rPr/>
      <w:lvlText w:val="%1、"/>
    </w:lvl>
  </w:abstractNum>
  <w:abstractNum w:abstractNumId="6">
    <w:multiLevelType w:val="hybridMultilevel"/>
    <w:nsid w:val="2F000006"/>
    <w:tmpl w:val="1F00166B"/>
    <w:lvl w:ilvl="0">
      <w:lvlJc w:val="left"/>
      <w:numFmt w:val="decimal"/>
      <w:start w:val="3"/>
      <w:suff w:val="tab"/>
      <w:pPr>
        <w:tabs>
          <w:tab w:val="left" w:pos="312"/>
        </w:tabs>
        <w:rPr/>
      </w:pPr>
      <w:rPr/>
      <w:lvlText w:val="%1."/>
    </w:lvl>
    <w:lvl w:ilvl="1">
      <w:lvlJc w:val="left"/>
      <w:numFmt w:val="decimal"/>
      <w:start w:val="3"/>
      <w:suff w:val="tab"/>
      <w:pPr>
        <w:tabs>
          <w:tab w:val="left" w:pos="312"/>
        </w:tabs>
        <w:rPr/>
      </w:pPr>
      <w:rPr/>
      <w:lvlText w:val="%1."/>
    </w:lvl>
    <w:lvl w:ilvl="2">
      <w:lvlJc w:val="left"/>
      <w:numFmt w:val="decimal"/>
      <w:start w:val="3"/>
      <w:suff w:val="tab"/>
      <w:pPr>
        <w:tabs>
          <w:tab w:val="left" w:pos="312"/>
        </w:tabs>
        <w:rPr/>
      </w:pPr>
      <w:rPr/>
      <w:lvlText w:val="%1."/>
    </w:lvl>
    <w:lvl w:ilvl="3">
      <w:lvlJc w:val="left"/>
      <w:numFmt w:val="decimal"/>
      <w:start w:val="3"/>
      <w:suff w:val="tab"/>
      <w:pPr>
        <w:tabs>
          <w:tab w:val="left" w:pos="312"/>
        </w:tabs>
        <w:rPr/>
      </w:pPr>
      <w:rPr/>
      <w:lvlText w:val="%1."/>
    </w:lvl>
    <w:lvl w:ilvl="4">
      <w:lvlJc w:val="left"/>
      <w:numFmt w:val="decimal"/>
      <w:start w:val="3"/>
      <w:suff w:val="tab"/>
      <w:pPr>
        <w:tabs>
          <w:tab w:val="left" w:pos="312"/>
        </w:tabs>
        <w:rPr/>
      </w:pPr>
      <w:rPr/>
      <w:lvlText w:val="%1."/>
    </w:lvl>
    <w:lvl w:ilvl="5">
      <w:lvlJc w:val="left"/>
      <w:numFmt w:val="decimal"/>
      <w:start w:val="3"/>
      <w:suff w:val="tab"/>
      <w:pPr>
        <w:tabs>
          <w:tab w:val="left" w:pos="312"/>
        </w:tabs>
        <w:rPr/>
      </w:pPr>
      <w:rPr/>
      <w:lvlText w:val="%1."/>
    </w:lvl>
    <w:lvl w:ilvl="6">
      <w:lvlJc w:val="left"/>
      <w:numFmt w:val="decimal"/>
      <w:start w:val="3"/>
      <w:suff w:val="tab"/>
      <w:pPr>
        <w:tabs>
          <w:tab w:val="left" w:pos="312"/>
        </w:tabs>
        <w:rPr/>
      </w:pPr>
      <w:rPr/>
      <w:lvlText w:val="%1."/>
    </w:lvl>
    <w:lvl w:ilvl="7">
      <w:lvlJc w:val="left"/>
      <w:numFmt w:val="decimal"/>
      <w:start w:val="3"/>
      <w:suff w:val="tab"/>
      <w:pPr>
        <w:tabs>
          <w:tab w:val="left" w:pos="312"/>
        </w:tabs>
        <w:rPr/>
      </w:pPr>
      <w:rPr/>
      <w:lvlText w:val="%1."/>
    </w:lvl>
    <w:lvl w:ilvl="8">
      <w:lvlJc w:val="left"/>
      <w:numFmt w:val="decimal"/>
      <w:start w:val="3"/>
      <w:suff w:val="tab"/>
      <w:pPr>
        <w:tabs>
          <w:tab w:val="left" w:pos="312"/>
        </w:tabs>
        <w:rPr/>
      </w:pPr>
      <w:rPr/>
      <w:lvlText w:val="%1."/>
    </w:lvl>
  </w:abstractNum>
  <w:abstractNum w:abstractNumId="7">
    <w:multiLevelType w:val="hybridMultilevel"/>
    <w:nsid w:val="2F000007"/>
    <w:tmpl w:val="1F003957"/>
    <w:lvl w:ilvl="0">
      <w:lvlJc w:val="left"/>
      <w:numFmt w:val="decimal"/>
      <w:start w:val="1"/>
      <w:suff w:val="nothing"/>
      <w:rPr/>
      <w:lvlText w:val="%1、"/>
    </w:lvl>
    <w:lvl w:ilvl="1">
      <w:lvlJc w:val="left"/>
      <w:numFmt w:val="decimal"/>
      <w:start w:val="1"/>
      <w:suff w:val="nothing"/>
      <w:rPr/>
      <w:lvlText w:val="%1、"/>
    </w:lvl>
    <w:lvl w:ilvl="2">
      <w:lvlJc w:val="left"/>
      <w:numFmt w:val="decimal"/>
      <w:start w:val="1"/>
      <w:suff w:val="nothing"/>
      <w:rPr/>
      <w:lvlText w:val="%1、"/>
    </w:lvl>
    <w:lvl w:ilvl="3">
      <w:lvlJc w:val="left"/>
      <w:numFmt w:val="decimal"/>
      <w:start w:val="1"/>
      <w:suff w:val="nothing"/>
      <w:rPr/>
      <w:lvlText w:val="%1、"/>
    </w:lvl>
    <w:lvl w:ilvl="4">
      <w:lvlJc w:val="left"/>
      <w:numFmt w:val="decimal"/>
      <w:start w:val="1"/>
      <w:suff w:val="nothing"/>
      <w:rPr/>
      <w:lvlText w:val="%1、"/>
    </w:lvl>
    <w:lvl w:ilvl="5">
      <w:lvlJc w:val="left"/>
      <w:numFmt w:val="decimal"/>
      <w:start w:val="1"/>
      <w:suff w:val="nothing"/>
      <w:rPr/>
      <w:lvlText w:val="%1、"/>
    </w:lvl>
    <w:lvl w:ilvl="6">
      <w:lvlJc w:val="left"/>
      <w:numFmt w:val="decimal"/>
      <w:start w:val="1"/>
      <w:suff w:val="nothing"/>
      <w:rPr/>
      <w:lvlText w:val="%1、"/>
    </w:lvl>
    <w:lvl w:ilvl="7">
      <w:lvlJc w:val="left"/>
      <w:numFmt w:val="decimal"/>
      <w:start w:val="1"/>
      <w:suff w:val="nothing"/>
      <w:rPr/>
      <w:lvlText w:val="%1、"/>
    </w:lvl>
    <w:lvl w:ilvl="8">
      <w:lvlJc w:val="left"/>
      <w:numFmt w:val="decimal"/>
      <w:start w:val="1"/>
      <w:suff w:val="nothing"/>
      <w:rPr/>
      <w:lvlText w:val="%1、"/>
    </w:lvl>
  </w:abstractNum>
  <w:abstractNum w:abstractNumId="8">
    <w:multiLevelType w:val="hybridMultilevel"/>
    <w:nsid w:val="2F000008"/>
    <w:tmpl w:val="1F0034A9"/>
    <w:lvl w:ilvl="0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1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2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3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4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5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6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7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  <w:lvl w:ilvl="8">
      <w:lvlJc w:val="left"/>
      <w:numFmt w:val="chineseCounting"/>
      <w:start w:val="5"/>
      <w:suff w:val="nothing"/>
      <w:rPr>
        <w:b w:val="1"/>
        <w:rFonts w:ascii="Microsoft Sans Serif" w:hAnsi="Microsoft Sans Serif" w:cs="Microsoft Sans Serif" w:hint="eastAsia"/>
      </w:rPr>
      <w:lvlText w:val="%1、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rFonts w:ascii="Times New Roman" w:eastAsia="宋体" w:hAnsi="Times New Roman" w:cs="Times New Roman"/>
      </w:rPr>
    </w:rPrDefault>
  </w:docDefaults>
  <w:style w:default="1" w:styleId="PO1" w:type="paragraph">
    <w:name w:val="Normal"/>
    <w:qFormat/>
    <w:uiPriority w:val="1"/>
    <w:pPr>
      <w:jc w:val="both"/>
      <w:rPr/>
    </w:pPr>
    <w:rPr>
      <w:sz w:val="21"/>
      <w:szCs w:val="21"/>
      <w:rFonts w:asciiTheme="minorHAnsi" w:eastAsiaTheme="minorEastAsia" w:hAnsiTheme="minorHAnsi" w:cstheme="minorBidi"/>
      <w:lang w:bidi="ar-SA" w:eastAsia="zh-CN" w:val="en-US"/>
    </w:rPr>
  </w:style>
  <w:style w:default="1" w:styleId="PO2" w:type="character">
    <w:name w:val="Default Paragraph Font"/>
    <w:qFormat/>
    <w:uiPriority w:val="2"/>
    <w:semiHidden/>
  </w:style>
  <w:style w:default="1" w:styleId="PO3" w:type="table">
    <w:name w:val="Normal Table"/>
    <w:qFormat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next w:val="PO1"/>
    <w:uiPriority w:val="4"/>
    <w:semiHidden/>
    <w:unhideWhenUsed/>
  </w:style>
  <w:style w:styleId="PO28" w:type="paragraph">
    <w:name w:val="toc 1"/>
    <w:basedOn w:val="PO1"/>
    <w:next w:val="PO1"/>
    <w:qFormat/>
    <w:uiPriority w:val="28"/>
  </w:style>
  <w:style w:styleId="PO29" w:type="paragraph">
    <w:name w:val="toc 2"/>
    <w:basedOn w:val="PO1"/>
    <w:next w:val="PO1"/>
    <w:uiPriority w:val="29"/>
    <w:pPr>
      <w:ind w:left="420" w:firstLine="0" w:leftChars="420"/>
      <w:rPr/>
    </w:pPr>
    <w:rPr/>
  </w:style>
  <w:style w:styleId="PO30" w:type="paragraph">
    <w:name w:val="toc 3"/>
    <w:basedOn w:val="PO1"/>
    <w:next w:val="PO1"/>
    <w:uiPriority w:val="30"/>
    <w:pPr>
      <w:ind w:left="840" w:firstLine="0" w:leftChars="840"/>
      <w:rPr/>
    </w:pPr>
    <w:rPr/>
  </w:style>
  <w:style w:styleId="PO37" w:type="table">
    <w:name w:val="Table Grid"/>
    <w:basedOn w:val="PO3"/>
    <w:uiPriority w:val="37"/>
    <w:pPr>
      <w:jc w:val="both"/>
      <w:rPr/>
    </w:pPr>
    <w:rPr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1" w:type="paragraph">
    <w:name w:val="footer"/>
    <w:basedOn w:val="PO1"/>
    <w:qFormat/>
    <w:uiPriority w:val="151"/>
    <w:pPr>
      <w:jc w:val="left"/>
      <w:tabs>
        <w:tab w:val="center" w:pos="4153"/>
        <w:tab w:val="right" w:pos="8306"/>
      </w:tabs>
      <w:rPr/>
      <w:snapToGrid w:val="off"/>
    </w:pPr>
    <w:rPr>
      <w:sz w:val="18"/>
      <w:szCs w:val="18"/>
    </w:rPr>
  </w:style>
  <w:style w:styleId="PO152" w:type="paragraph">
    <w:name w:val="header"/>
    <w:basedOn w:val="PO1"/>
    <w:uiPriority w:val="152"/>
    <w:pPr>
      <w:jc w:val="both"/>
      <w:spacing w:lineRule="auto" w:line="240"/>
      <w:pBdr>
        <w:top w:val="nil" w:sz="0" w:space="1" w:color="000000"/>
        <w:bottom w:val="nil" w:sz="0" w:space="1" w:color="000000"/>
        <w:left w:val="nil" w:sz="0" w:space="4" w:color="000000"/>
        <w:right w:val="nil" w:sz="0" w:space="4" w:color="000000"/>
      </w:pBdr>
      <w:tabs>
        <w:tab w:val="center" w:pos="4153"/>
        <w:tab w:val="right" w:pos="8306"/>
      </w:tabs>
      <w:rPr/>
      <w:outlineLvl w:val="9"/>
      <w:snapToGrid w:val="off"/>
    </w:pPr>
    <w:rPr>
      <w:sz w:val="18"/>
      <w:szCs w:val="18"/>
    </w:rPr>
  </w:style>
  <w:style w:styleId="PO153" w:type="paragraph">
    <w:name w:val="Normal (Web)"/>
    <w:basedOn w:val="PO1"/>
    <w:uiPriority w:val="153"/>
    <w:pPr>
      <w:jc w:val="left"/>
      <w:spacing w:before="0" w:beforeAutospacing="1" w:afterAutospacing="1" w:after="0"/>
      <w:ind w:left="0" w:right="0" w:firstLine="0"/>
      <w:rPr/>
    </w:pPr>
    <w:rPr>
      <w:sz w:val="24"/>
      <w:szCs w:val="24"/>
      <w:lang w:bidi="" w:eastAsia="zh-CN" w:val="en-US"/>
    </w:rPr>
  </w:style>
  <w:style w:customStyle="1" w:styleId="PO154" w:type="paragraph">
    <w:name w:val="WPSOffice手动目录 1"/>
    <w:uiPriority w:val="154"/>
    <w:pPr>
      <w:ind w:leftChars="0"/>
      <w:rPr/>
    </w:pPr>
    <w:rPr>
      <w:sz w:val="20"/>
      <w:szCs w:val="20"/>
      <w:rFonts w:ascii="Times New Roman" w:eastAsia="宋体" w:hAnsi="Times New Roman" w:cs="Times New Roman"/>
    </w:rPr>
  </w:style>
  <w:style w:customStyle="1" w:styleId="PO155" w:type="paragraph">
    <w:name w:val="WPSOffice手动目录 2"/>
    <w:qFormat/>
    <w:uiPriority w:val="155"/>
    <w:pPr>
      <w:ind w:leftChars="200"/>
      <w:rPr/>
    </w:pPr>
    <w:rPr>
      <w:sz w:val="20"/>
      <w:szCs w:val="20"/>
      <w:rFonts w:ascii="Times New Roman" w:eastAsia="宋体" w:hAnsi="Times New Roman" w:cs="Times New Roman"/>
    </w:rPr>
  </w:style>
  <w:style w:customStyle="1" w:styleId="PO156" w:type="paragraph">
    <w:name w:val="WPSOffice手动目录 3"/>
    <w:uiPriority w:val="156"/>
    <w:pPr>
      <w:ind w:leftChars="400"/>
      <w:rPr/>
    </w:pPr>
    <w:rPr>
      <w:sz w:val="20"/>
      <w:szCs w:val="20"/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footer" Target="footer3.xml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6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2021-06-25T06:46:52Z</dcterms:modified>
</cp:coreProperties>
</file>